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211"/>
        <w:gridCol w:w="4360"/>
      </w:tblGrid>
      <w:tr w:rsidR="008303AE" w:rsidRPr="009B5235" w14:paraId="5AF43B10" w14:textId="77777777" w:rsidTr="008303AE">
        <w:tc>
          <w:tcPr>
            <w:tcW w:w="5637" w:type="dxa"/>
          </w:tcPr>
          <w:p w14:paraId="00514089" w14:textId="77777777" w:rsidR="008303AE" w:rsidRPr="000D2919" w:rsidRDefault="008303AE" w:rsidP="009B5235">
            <w:pPr>
              <w:jc w:val="both"/>
              <w:rPr>
                <w:rFonts w:ascii="Times New Roman" w:hAnsi="Times New Roman" w:cs="Times New Roman"/>
                <w:sz w:val="24"/>
                <w:szCs w:val="24"/>
                <w:lang w:val="en-US" w:eastAsia="ru-RU"/>
              </w:rPr>
            </w:pPr>
            <w:bookmarkStart w:id="0" w:name="_Toc435969741"/>
          </w:p>
        </w:tc>
        <w:tc>
          <w:tcPr>
            <w:tcW w:w="4500" w:type="dxa"/>
            <w:hideMark/>
          </w:tcPr>
          <w:tbl>
            <w:tblPr>
              <w:tblW w:w="0" w:type="auto"/>
              <w:tblLook w:val="04A0" w:firstRow="1" w:lastRow="0" w:firstColumn="1" w:lastColumn="0" w:noHBand="0" w:noVBand="1"/>
            </w:tblPr>
            <w:tblGrid>
              <w:gridCol w:w="1309"/>
              <w:gridCol w:w="2835"/>
            </w:tblGrid>
            <w:tr w:rsidR="00E636B5" w:rsidRPr="00603077" w14:paraId="5C93E8FC" w14:textId="77777777" w:rsidTr="00A91BD4">
              <w:tc>
                <w:tcPr>
                  <w:tcW w:w="4536" w:type="dxa"/>
                </w:tcPr>
                <w:p w14:paraId="48256750" w14:textId="77777777" w:rsidR="00E636B5" w:rsidRPr="00564339" w:rsidRDefault="00E636B5" w:rsidP="00A91BD4">
                  <w:pPr>
                    <w:ind w:right="-427"/>
                    <w:rPr>
                      <w:rFonts w:ascii="Times New Roman" w:hAnsi="Times New Roman"/>
                    </w:rPr>
                  </w:pPr>
                </w:p>
              </w:tc>
              <w:tc>
                <w:tcPr>
                  <w:tcW w:w="4678" w:type="dxa"/>
                </w:tcPr>
                <w:p w14:paraId="5DF953F6" w14:textId="77777777" w:rsidR="00E636B5" w:rsidRPr="00603077" w:rsidRDefault="00E636B5" w:rsidP="00A91BD4">
                  <w:pPr>
                    <w:spacing w:after="0"/>
                    <w:jc w:val="both"/>
                    <w:rPr>
                      <w:rFonts w:ascii="Times New Roman" w:hAnsi="Times New Roman"/>
                      <w:b/>
                      <w:sz w:val="28"/>
                      <w:szCs w:val="28"/>
                    </w:rPr>
                  </w:pPr>
                  <w:r w:rsidRPr="00603077">
                    <w:rPr>
                      <w:rFonts w:ascii="Times New Roman" w:hAnsi="Times New Roman"/>
                      <w:b/>
                      <w:sz w:val="28"/>
                      <w:szCs w:val="28"/>
                    </w:rPr>
                    <w:t>УТВЕРЖДЕНО</w:t>
                  </w:r>
                </w:p>
                <w:p w14:paraId="4116DBCF" w14:textId="77777777" w:rsidR="00E636B5" w:rsidRPr="00603077" w:rsidRDefault="00E636B5" w:rsidP="00A91BD4">
                  <w:pPr>
                    <w:spacing w:after="0"/>
                    <w:jc w:val="both"/>
                    <w:rPr>
                      <w:rFonts w:ascii="Times New Roman" w:hAnsi="Times New Roman"/>
                      <w:b/>
                      <w:sz w:val="28"/>
                      <w:szCs w:val="28"/>
                    </w:rPr>
                  </w:pPr>
                  <w:r w:rsidRPr="00603077">
                    <w:rPr>
                      <w:rFonts w:ascii="Times New Roman" w:hAnsi="Times New Roman"/>
                      <w:b/>
                      <w:sz w:val="28"/>
                      <w:szCs w:val="28"/>
                    </w:rPr>
                    <w:t>Приказом МБОУ «Школа №32»</w:t>
                  </w:r>
                </w:p>
                <w:p w14:paraId="24FB6D11" w14:textId="77777777" w:rsidR="00E636B5" w:rsidRPr="00603077" w:rsidRDefault="00E636B5" w:rsidP="00A91BD4">
                  <w:pPr>
                    <w:spacing w:after="0"/>
                    <w:jc w:val="both"/>
                    <w:rPr>
                      <w:rFonts w:ascii="Times New Roman" w:hAnsi="Times New Roman"/>
                      <w:b/>
                      <w:color w:val="FF0000"/>
                      <w:sz w:val="28"/>
                      <w:szCs w:val="28"/>
                    </w:rPr>
                  </w:pPr>
                  <w:r w:rsidRPr="00603077">
                    <w:rPr>
                      <w:rFonts w:ascii="Times New Roman" w:hAnsi="Times New Roman"/>
                      <w:b/>
                      <w:sz w:val="28"/>
                      <w:szCs w:val="28"/>
                    </w:rPr>
                    <w:t>от 31.08.2023 №215а</w:t>
                  </w:r>
                </w:p>
              </w:tc>
            </w:tr>
          </w:tbl>
          <w:p w14:paraId="315DF426" w14:textId="77777777" w:rsidR="00E636B5" w:rsidRPr="00603077" w:rsidRDefault="00E636B5" w:rsidP="00E636B5">
            <w:pPr>
              <w:ind w:right="-2"/>
              <w:jc w:val="center"/>
              <w:rPr>
                <w:rFonts w:ascii="Times New Roman" w:hAnsi="Times New Roman"/>
                <w:b/>
                <w:sz w:val="28"/>
                <w:szCs w:val="28"/>
              </w:rPr>
            </w:pPr>
          </w:p>
          <w:p w14:paraId="7C6C1F28" w14:textId="77777777" w:rsidR="008303AE" w:rsidRPr="009B5235" w:rsidRDefault="008303AE" w:rsidP="009B5235">
            <w:pPr>
              <w:jc w:val="both"/>
              <w:rPr>
                <w:rFonts w:ascii="Times New Roman" w:hAnsi="Times New Roman" w:cs="Times New Roman"/>
                <w:sz w:val="24"/>
                <w:szCs w:val="24"/>
                <w:lang w:eastAsia="ru-RU"/>
              </w:rPr>
            </w:pPr>
          </w:p>
        </w:tc>
      </w:tr>
    </w:tbl>
    <w:p w14:paraId="668AC6A0" w14:textId="77777777" w:rsidR="008303AE" w:rsidRPr="009B5235" w:rsidRDefault="008303AE" w:rsidP="009B5235">
      <w:pPr>
        <w:jc w:val="both"/>
        <w:rPr>
          <w:rFonts w:ascii="Times New Roman" w:hAnsi="Times New Roman" w:cs="Times New Roman"/>
          <w:b/>
          <w:sz w:val="24"/>
          <w:szCs w:val="24"/>
          <w:lang w:eastAsia="ru-RU"/>
        </w:rPr>
      </w:pPr>
    </w:p>
    <w:p w14:paraId="74F2E4F4" w14:textId="77777777" w:rsidR="008303AE" w:rsidRPr="009B5235" w:rsidRDefault="008303AE" w:rsidP="009B5235">
      <w:pPr>
        <w:jc w:val="both"/>
        <w:rPr>
          <w:rFonts w:ascii="Times New Roman" w:hAnsi="Times New Roman" w:cs="Times New Roman"/>
          <w:b/>
          <w:sz w:val="24"/>
          <w:szCs w:val="24"/>
          <w:lang w:eastAsia="ru-RU"/>
        </w:rPr>
      </w:pPr>
    </w:p>
    <w:p w14:paraId="25465602" w14:textId="77777777" w:rsidR="008303AE" w:rsidRPr="009B5235" w:rsidRDefault="008303AE" w:rsidP="00AE64AD">
      <w:pPr>
        <w:jc w:val="center"/>
        <w:rPr>
          <w:rFonts w:ascii="Times New Roman" w:hAnsi="Times New Roman" w:cs="Times New Roman"/>
          <w:b/>
          <w:sz w:val="24"/>
          <w:szCs w:val="24"/>
          <w:lang w:eastAsia="ru-RU"/>
        </w:rPr>
      </w:pPr>
      <w:r w:rsidRPr="009B5235">
        <w:rPr>
          <w:rFonts w:ascii="Times New Roman" w:hAnsi="Times New Roman" w:cs="Times New Roman"/>
          <w:b/>
          <w:sz w:val="24"/>
          <w:szCs w:val="24"/>
          <w:lang w:eastAsia="ru-RU"/>
        </w:rPr>
        <w:t>РАБОЧАЯ ПРОГРАММА</w:t>
      </w:r>
    </w:p>
    <w:p w14:paraId="165E5DD3" w14:textId="03108F6A" w:rsidR="00AE64AD" w:rsidRPr="00AE64AD" w:rsidRDefault="00AE64AD" w:rsidP="00AE64AD">
      <w:pPr>
        <w:spacing w:line="288" w:lineRule="auto"/>
        <w:ind w:right="-32"/>
        <w:jc w:val="center"/>
        <w:rPr>
          <w:rFonts w:ascii="Times New Roman" w:hAnsi="Times New Roman" w:cs="Times New Roman"/>
          <w:b/>
          <w:caps/>
          <w:sz w:val="24"/>
          <w:szCs w:val="24"/>
        </w:rPr>
      </w:pPr>
      <w:r w:rsidRPr="00AE64AD">
        <w:rPr>
          <w:rFonts w:ascii="Times New Roman" w:hAnsi="Times New Roman" w:cs="Times New Roman"/>
          <w:b/>
          <w:caps/>
          <w:sz w:val="24"/>
          <w:szCs w:val="24"/>
        </w:rPr>
        <w:t xml:space="preserve">(Приложение к основной образовательной программе </w:t>
      </w:r>
      <w:r w:rsidR="008F7BAE">
        <w:rPr>
          <w:rFonts w:ascii="Times New Roman" w:hAnsi="Times New Roman" w:cs="Times New Roman"/>
          <w:b/>
          <w:caps/>
          <w:sz w:val="24"/>
          <w:szCs w:val="24"/>
        </w:rPr>
        <w:t>среднего</w:t>
      </w:r>
      <w:r w:rsidRPr="00AE64AD">
        <w:rPr>
          <w:rFonts w:ascii="Times New Roman" w:hAnsi="Times New Roman" w:cs="Times New Roman"/>
          <w:b/>
          <w:caps/>
          <w:sz w:val="24"/>
          <w:szCs w:val="24"/>
        </w:rPr>
        <w:t xml:space="preserve"> общего образования)</w:t>
      </w:r>
    </w:p>
    <w:p w14:paraId="3D422BFD" w14:textId="77777777" w:rsidR="00AE64AD" w:rsidRDefault="00AE64AD" w:rsidP="00AE64AD">
      <w:pPr>
        <w:spacing w:line="288" w:lineRule="auto"/>
        <w:ind w:right="-32"/>
        <w:jc w:val="center"/>
        <w:rPr>
          <w:rFonts w:eastAsia="Calibri"/>
          <w:b/>
          <w:szCs w:val="28"/>
        </w:rPr>
      </w:pPr>
    </w:p>
    <w:p w14:paraId="2E9E5590" w14:textId="77777777" w:rsidR="008303AE" w:rsidRPr="009B5235" w:rsidRDefault="008303AE" w:rsidP="009B5235">
      <w:pPr>
        <w:jc w:val="both"/>
        <w:rPr>
          <w:rFonts w:ascii="Times New Roman" w:hAnsi="Times New Roman" w:cs="Times New Roman"/>
          <w:b/>
          <w:sz w:val="24"/>
          <w:szCs w:val="24"/>
          <w:lang w:eastAsia="ru-RU"/>
        </w:rPr>
      </w:pPr>
    </w:p>
    <w:tbl>
      <w:tblPr>
        <w:tblW w:w="0" w:type="auto"/>
        <w:tblLook w:val="04A0" w:firstRow="1" w:lastRow="0" w:firstColumn="1" w:lastColumn="0" w:noHBand="0" w:noVBand="1"/>
      </w:tblPr>
      <w:tblGrid>
        <w:gridCol w:w="1789"/>
        <w:gridCol w:w="1926"/>
        <w:gridCol w:w="2808"/>
        <w:gridCol w:w="2832"/>
      </w:tblGrid>
      <w:tr w:rsidR="008303AE" w:rsidRPr="009B5235" w14:paraId="1C3405AA" w14:textId="77777777" w:rsidTr="00E636B5">
        <w:tc>
          <w:tcPr>
            <w:tcW w:w="3715" w:type="dxa"/>
            <w:gridSpan w:val="2"/>
            <w:hideMark/>
          </w:tcPr>
          <w:p w14:paraId="0B454830" w14:textId="77777777" w:rsidR="008303AE" w:rsidRPr="009B5235" w:rsidRDefault="00AE64AD" w:rsidP="009B5235">
            <w:pPr>
              <w:jc w:val="both"/>
              <w:rPr>
                <w:rFonts w:ascii="Times New Roman" w:hAnsi="Times New Roman" w:cs="Times New Roman"/>
                <w:b/>
                <w:caps/>
                <w:sz w:val="24"/>
                <w:szCs w:val="24"/>
                <w:lang w:eastAsia="ru-RU"/>
              </w:rPr>
            </w:pPr>
            <w:r>
              <w:rPr>
                <w:rFonts w:ascii="Times New Roman" w:hAnsi="Times New Roman" w:cs="Times New Roman"/>
                <w:b/>
                <w:bCs/>
                <w:caps/>
                <w:sz w:val="24"/>
                <w:szCs w:val="24"/>
                <w:lang w:eastAsia="ru-RU"/>
              </w:rPr>
              <w:t>внеурочная деятельность</w:t>
            </w:r>
          </w:p>
        </w:tc>
        <w:tc>
          <w:tcPr>
            <w:tcW w:w="5640" w:type="dxa"/>
            <w:gridSpan w:val="2"/>
            <w:tcBorders>
              <w:top w:val="nil"/>
              <w:left w:val="nil"/>
              <w:bottom w:val="single" w:sz="4" w:space="0" w:color="auto"/>
              <w:right w:val="nil"/>
            </w:tcBorders>
            <w:hideMark/>
          </w:tcPr>
          <w:p w14:paraId="7BEF08DD" w14:textId="77777777" w:rsidR="008303AE" w:rsidRPr="009B5235" w:rsidRDefault="008303AE" w:rsidP="009B5235">
            <w:pPr>
              <w:jc w:val="both"/>
              <w:rPr>
                <w:rFonts w:ascii="Times New Roman" w:hAnsi="Times New Roman" w:cs="Times New Roman"/>
                <w:b/>
                <w:caps/>
                <w:sz w:val="24"/>
                <w:szCs w:val="24"/>
                <w:lang w:eastAsia="ru-RU"/>
              </w:rPr>
            </w:pPr>
            <w:r w:rsidRPr="009B5235">
              <w:rPr>
                <w:rFonts w:ascii="Times New Roman" w:hAnsi="Times New Roman" w:cs="Times New Roman"/>
                <w:b/>
                <w:caps/>
                <w:sz w:val="24"/>
                <w:szCs w:val="24"/>
                <w:lang w:eastAsia="ru-RU"/>
              </w:rPr>
              <w:t>экспериментальная физика</w:t>
            </w:r>
          </w:p>
        </w:tc>
      </w:tr>
      <w:tr w:rsidR="008303AE" w:rsidRPr="009B5235" w14:paraId="190291D0" w14:textId="77777777" w:rsidTr="00E636B5">
        <w:tc>
          <w:tcPr>
            <w:tcW w:w="3715" w:type="dxa"/>
            <w:gridSpan w:val="2"/>
          </w:tcPr>
          <w:p w14:paraId="12CA1C82" w14:textId="77777777" w:rsidR="008303AE" w:rsidRPr="009B5235" w:rsidRDefault="008303AE" w:rsidP="009B5235">
            <w:pPr>
              <w:jc w:val="both"/>
              <w:rPr>
                <w:rFonts w:ascii="Times New Roman" w:hAnsi="Times New Roman" w:cs="Times New Roman"/>
                <w:b/>
                <w:bCs/>
                <w:caps/>
                <w:sz w:val="24"/>
                <w:szCs w:val="24"/>
                <w:lang w:eastAsia="ru-RU"/>
              </w:rPr>
            </w:pPr>
          </w:p>
        </w:tc>
        <w:tc>
          <w:tcPr>
            <w:tcW w:w="5640" w:type="dxa"/>
            <w:gridSpan w:val="2"/>
            <w:tcBorders>
              <w:top w:val="single" w:sz="4" w:space="0" w:color="auto"/>
              <w:left w:val="nil"/>
              <w:bottom w:val="nil"/>
              <w:right w:val="nil"/>
            </w:tcBorders>
          </w:tcPr>
          <w:p w14:paraId="6EB46138" w14:textId="77777777" w:rsidR="008303AE" w:rsidRPr="009B5235" w:rsidRDefault="008303AE" w:rsidP="009B5235">
            <w:pPr>
              <w:jc w:val="both"/>
              <w:rPr>
                <w:rFonts w:ascii="Times New Roman" w:hAnsi="Times New Roman" w:cs="Times New Roman"/>
                <w:b/>
                <w:bCs/>
                <w:caps/>
                <w:sz w:val="24"/>
                <w:szCs w:val="24"/>
                <w:lang w:eastAsia="ru-RU"/>
              </w:rPr>
            </w:pPr>
          </w:p>
        </w:tc>
      </w:tr>
      <w:tr w:rsidR="008303AE" w:rsidRPr="009B5235" w14:paraId="518062A5" w14:textId="77777777" w:rsidTr="00E636B5">
        <w:tc>
          <w:tcPr>
            <w:tcW w:w="3715" w:type="dxa"/>
            <w:gridSpan w:val="2"/>
            <w:hideMark/>
          </w:tcPr>
          <w:p w14:paraId="12A0A4C5"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КЛАССЫ</w:t>
            </w:r>
          </w:p>
        </w:tc>
        <w:tc>
          <w:tcPr>
            <w:tcW w:w="5640" w:type="dxa"/>
            <w:gridSpan w:val="2"/>
            <w:tcBorders>
              <w:top w:val="nil"/>
              <w:left w:val="nil"/>
              <w:bottom w:val="single" w:sz="4" w:space="0" w:color="auto"/>
              <w:right w:val="nil"/>
            </w:tcBorders>
            <w:hideMark/>
          </w:tcPr>
          <w:p w14:paraId="37DDC2A1"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10-11</w:t>
            </w:r>
          </w:p>
        </w:tc>
      </w:tr>
      <w:tr w:rsidR="008303AE" w:rsidRPr="009B5235" w14:paraId="0F733164" w14:textId="77777777" w:rsidTr="00E636B5">
        <w:tc>
          <w:tcPr>
            <w:tcW w:w="3715" w:type="dxa"/>
            <w:gridSpan w:val="2"/>
          </w:tcPr>
          <w:p w14:paraId="45552AB5" w14:textId="77777777" w:rsidR="008303AE" w:rsidRPr="009B5235" w:rsidRDefault="008303AE" w:rsidP="009B5235">
            <w:pPr>
              <w:jc w:val="both"/>
              <w:rPr>
                <w:rFonts w:ascii="Times New Roman" w:hAnsi="Times New Roman" w:cs="Times New Roman"/>
                <w:b/>
                <w:bCs/>
                <w:caps/>
                <w:sz w:val="24"/>
                <w:szCs w:val="24"/>
                <w:lang w:eastAsia="ru-RU"/>
              </w:rPr>
            </w:pPr>
          </w:p>
        </w:tc>
        <w:tc>
          <w:tcPr>
            <w:tcW w:w="5640" w:type="dxa"/>
            <w:gridSpan w:val="2"/>
            <w:tcBorders>
              <w:top w:val="single" w:sz="4" w:space="0" w:color="auto"/>
              <w:left w:val="nil"/>
              <w:bottom w:val="nil"/>
              <w:right w:val="nil"/>
            </w:tcBorders>
          </w:tcPr>
          <w:p w14:paraId="6F5448A1" w14:textId="77777777" w:rsidR="008303AE" w:rsidRPr="009B5235" w:rsidRDefault="008303AE" w:rsidP="009B5235">
            <w:pPr>
              <w:jc w:val="both"/>
              <w:rPr>
                <w:rFonts w:ascii="Times New Roman" w:hAnsi="Times New Roman" w:cs="Times New Roman"/>
                <w:b/>
                <w:bCs/>
                <w:caps/>
                <w:sz w:val="24"/>
                <w:szCs w:val="24"/>
                <w:lang w:eastAsia="ru-RU"/>
              </w:rPr>
            </w:pPr>
          </w:p>
        </w:tc>
      </w:tr>
      <w:tr w:rsidR="008303AE" w:rsidRPr="009B5235" w14:paraId="68657FFF" w14:textId="77777777" w:rsidTr="00E636B5">
        <w:tc>
          <w:tcPr>
            <w:tcW w:w="3715" w:type="dxa"/>
            <w:gridSpan w:val="2"/>
            <w:hideMark/>
          </w:tcPr>
          <w:p w14:paraId="513A8831"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Количество часов</w:t>
            </w:r>
          </w:p>
        </w:tc>
        <w:tc>
          <w:tcPr>
            <w:tcW w:w="5640" w:type="dxa"/>
            <w:gridSpan w:val="2"/>
          </w:tcPr>
          <w:p w14:paraId="4D87A8DA" w14:textId="77777777" w:rsidR="008303AE" w:rsidRPr="009B5235" w:rsidRDefault="008303AE" w:rsidP="009B5235">
            <w:pPr>
              <w:jc w:val="both"/>
              <w:rPr>
                <w:rFonts w:ascii="Times New Roman" w:hAnsi="Times New Roman" w:cs="Times New Roman"/>
                <w:b/>
                <w:bCs/>
                <w:caps/>
                <w:sz w:val="24"/>
                <w:szCs w:val="24"/>
                <w:lang w:eastAsia="ru-RU"/>
              </w:rPr>
            </w:pPr>
          </w:p>
        </w:tc>
      </w:tr>
      <w:tr w:rsidR="008303AE" w:rsidRPr="009B5235" w14:paraId="068EA89F" w14:textId="77777777" w:rsidTr="00E636B5">
        <w:tc>
          <w:tcPr>
            <w:tcW w:w="1789" w:type="dxa"/>
          </w:tcPr>
          <w:p w14:paraId="18EC3A72" w14:textId="77777777" w:rsidR="008303AE" w:rsidRPr="009B5235" w:rsidRDefault="008303AE" w:rsidP="009B5235">
            <w:pPr>
              <w:jc w:val="both"/>
              <w:rPr>
                <w:rFonts w:ascii="Times New Roman" w:hAnsi="Times New Roman" w:cs="Times New Roman"/>
                <w:b/>
                <w:bCs/>
                <w:caps/>
                <w:sz w:val="24"/>
                <w:szCs w:val="24"/>
                <w:lang w:eastAsia="ru-RU"/>
              </w:rPr>
            </w:pPr>
          </w:p>
        </w:tc>
        <w:tc>
          <w:tcPr>
            <w:tcW w:w="1926" w:type="dxa"/>
          </w:tcPr>
          <w:p w14:paraId="398AF4F7" w14:textId="77777777" w:rsidR="008303AE" w:rsidRPr="009B5235" w:rsidRDefault="008303AE" w:rsidP="009B5235">
            <w:pPr>
              <w:jc w:val="both"/>
              <w:rPr>
                <w:rFonts w:ascii="Times New Roman" w:hAnsi="Times New Roman" w:cs="Times New Roman"/>
                <w:b/>
                <w:bCs/>
                <w:caps/>
                <w:sz w:val="24"/>
                <w:szCs w:val="24"/>
                <w:lang w:eastAsia="ru-RU"/>
              </w:rPr>
            </w:pPr>
          </w:p>
        </w:tc>
        <w:tc>
          <w:tcPr>
            <w:tcW w:w="2808" w:type="dxa"/>
            <w:hideMark/>
          </w:tcPr>
          <w:p w14:paraId="22E4817F"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в год</w:t>
            </w:r>
          </w:p>
        </w:tc>
        <w:tc>
          <w:tcPr>
            <w:tcW w:w="2832" w:type="dxa"/>
            <w:hideMark/>
          </w:tcPr>
          <w:p w14:paraId="3348AFD7"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в неделю</w:t>
            </w:r>
          </w:p>
        </w:tc>
      </w:tr>
      <w:tr w:rsidR="008303AE" w:rsidRPr="009B5235" w14:paraId="1A9B2F76" w14:textId="77777777" w:rsidTr="00E636B5">
        <w:tc>
          <w:tcPr>
            <w:tcW w:w="1789" w:type="dxa"/>
          </w:tcPr>
          <w:p w14:paraId="29E78340" w14:textId="77777777" w:rsidR="008303AE" w:rsidRPr="009B5235" w:rsidRDefault="008303AE" w:rsidP="009B5235">
            <w:pPr>
              <w:jc w:val="both"/>
              <w:rPr>
                <w:rFonts w:ascii="Times New Roman" w:hAnsi="Times New Roman" w:cs="Times New Roman"/>
                <w:b/>
                <w:bCs/>
                <w:caps/>
                <w:sz w:val="24"/>
                <w:szCs w:val="24"/>
                <w:lang w:eastAsia="ru-RU"/>
              </w:rPr>
            </w:pPr>
          </w:p>
        </w:tc>
        <w:tc>
          <w:tcPr>
            <w:tcW w:w="1926" w:type="dxa"/>
            <w:hideMark/>
          </w:tcPr>
          <w:p w14:paraId="31A2FD86"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10 класс</w:t>
            </w:r>
          </w:p>
        </w:tc>
        <w:tc>
          <w:tcPr>
            <w:tcW w:w="2808" w:type="dxa"/>
            <w:tcBorders>
              <w:top w:val="single" w:sz="4" w:space="0" w:color="auto"/>
              <w:left w:val="nil"/>
              <w:bottom w:val="single" w:sz="4" w:space="0" w:color="auto"/>
              <w:right w:val="nil"/>
            </w:tcBorders>
            <w:hideMark/>
          </w:tcPr>
          <w:p w14:paraId="54E4DE43"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68 часов</w:t>
            </w:r>
          </w:p>
        </w:tc>
        <w:tc>
          <w:tcPr>
            <w:tcW w:w="2832" w:type="dxa"/>
            <w:tcBorders>
              <w:top w:val="single" w:sz="4" w:space="0" w:color="auto"/>
              <w:left w:val="nil"/>
              <w:bottom w:val="single" w:sz="4" w:space="0" w:color="auto"/>
              <w:right w:val="nil"/>
            </w:tcBorders>
            <w:hideMark/>
          </w:tcPr>
          <w:p w14:paraId="6B2F8F59"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2 часа</w:t>
            </w:r>
          </w:p>
        </w:tc>
      </w:tr>
      <w:tr w:rsidR="008303AE" w:rsidRPr="009B5235" w14:paraId="68DB9443" w14:textId="77777777" w:rsidTr="00E636B5">
        <w:tc>
          <w:tcPr>
            <w:tcW w:w="1789" w:type="dxa"/>
          </w:tcPr>
          <w:p w14:paraId="4E788B85" w14:textId="77777777" w:rsidR="008303AE" w:rsidRPr="009B5235" w:rsidRDefault="008303AE" w:rsidP="009B5235">
            <w:pPr>
              <w:jc w:val="both"/>
              <w:rPr>
                <w:rFonts w:ascii="Times New Roman" w:hAnsi="Times New Roman" w:cs="Times New Roman"/>
                <w:b/>
                <w:bCs/>
                <w:caps/>
                <w:sz w:val="24"/>
                <w:szCs w:val="24"/>
                <w:lang w:eastAsia="ru-RU"/>
              </w:rPr>
            </w:pPr>
          </w:p>
        </w:tc>
        <w:tc>
          <w:tcPr>
            <w:tcW w:w="1926" w:type="dxa"/>
            <w:hideMark/>
          </w:tcPr>
          <w:p w14:paraId="018D5C5D"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11 класс</w:t>
            </w:r>
          </w:p>
        </w:tc>
        <w:tc>
          <w:tcPr>
            <w:tcW w:w="2808" w:type="dxa"/>
            <w:tcBorders>
              <w:top w:val="single" w:sz="4" w:space="0" w:color="auto"/>
              <w:left w:val="nil"/>
              <w:bottom w:val="single" w:sz="4" w:space="0" w:color="auto"/>
              <w:right w:val="nil"/>
            </w:tcBorders>
            <w:hideMark/>
          </w:tcPr>
          <w:p w14:paraId="271D169B"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68 часов</w:t>
            </w:r>
          </w:p>
        </w:tc>
        <w:tc>
          <w:tcPr>
            <w:tcW w:w="2832" w:type="dxa"/>
            <w:tcBorders>
              <w:top w:val="single" w:sz="4" w:space="0" w:color="auto"/>
              <w:left w:val="nil"/>
              <w:bottom w:val="single" w:sz="4" w:space="0" w:color="auto"/>
              <w:right w:val="nil"/>
            </w:tcBorders>
            <w:hideMark/>
          </w:tcPr>
          <w:p w14:paraId="21F90257"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2 часа</w:t>
            </w:r>
          </w:p>
        </w:tc>
      </w:tr>
      <w:tr w:rsidR="008303AE" w:rsidRPr="009B5235" w14:paraId="3E688E0E" w14:textId="77777777" w:rsidTr="00E636B5">
        <w:tc>
          <w:tcPr>
            <w:tcW w:w="3715" w:type="dxa"/>
            <w:gridSpan w:val="2"/>
          </w:tcPr>
          <w:p w14:paraId="4AD3CFEE" w14:textId="77777777" w:rsidR="008303AE" w:rsidRPr="009B5235" w:rsidRDefault="008303AE" w:rsidP="009B5235">
            <w:pPr>
              <w:jc w:val="both"/>
              <w:rPr>
                <w:rFonts w:ascii="Times New Roman" w:hAnsi="Times New Roman" w:cs="Times New Roman"/>
                <w:b/>
                <w:bCs/>
                <w:caps/>
                <w:sz w:val="24"/>
                <w:szCs w:val="24"/>
                <w:lang w:eastAsia="ru-RU"/>
              </w:rPr>
            </w:pPr>
          </w:p>
        </w:tc>
        <w:tc>
          <w:tcPr>
            <w:tcW w:w="5640" w:type="dxa"/>
            <w:gridSpan w:val="2"/>
            <w:tcBorders>
              <w:top w:val="single" w:sz="4" w:space="0" w:color="auto"/>
              <w:left w:val="nil"/>
              <w:bottom w:val="nil"/>
              <w:right w:val="nil"/>
            </w:tcBorders>
          </w:tcPr>
          <w:p w14:paraId="3ADCA9BD" w14:textId="77777777" w:rsidR="008303AE" w:rsidRPr="009B5235" w:rsidRDefault="008303AE" w:rsidP="009B5235">
            <w:pPr>
              <w:jc w:val="both"/>
              <w:rPr>
                <w:rFonts w:ascii="Times New Roman" w:hAnsi="Times New Roman" w:cs="Times New Roman"/>
                <w:b/>
                <w:bCs/>
                <w:caps/>
                <w:sz w:val="24"/>
                <w:szCs w:val="24"/>
                <w:lang w:eastAsia="ru-RU"/>
              </w:rPr>
            </w:pPr>
          </w:p>
        </w:tc>
      </w:tr>
      <w:tr w:rsidR="008303AE" w:rsidRPr="009B5235" w14:paraId="14ADA9C7" w14:textId="77777777" w:rsidTr="00E636B5">
        <w:tc>
          <w:tcPr>
            <w:tcW w:w="3715" w:type="dxa"/>
            <w:gridSpan w:val="2"/>
          </w:tcPr>
          <w:p w14:paraId="4C1E731F" w14:textId="77777777" w:rsidR="008303AE" w:rsidRPr="009B5235" w:rsidRDefault="008303AE" w:rsidP="009B5235">
            <w:pPr>
              <w:jc w:val="both"/>
              <w:rPr>
                <w:rFonts w:ascii="Times New Roman" w:hAnsi="Times New Roman" w:cs="Times New Roman"/>
                <w:b/>
                <w:bCs/>
                <w:caps/>
                <w:sz w:val="24"/>
                <w:szCs w:val="24"/>
                <w:lang w:eastAsia="ru-RU"/>
              </w:rPr>
            </w:pPr>
          </w:p>
        </w:tc>
        <w:tc>
          <w:tcPr>
            <w:tcW w:w="5640" w:type="dxa"/>
            <w:gridSpan w:val="2"/>
            <w:tcBorders>
              <w:top w:val="single" w:sz="4" w:space="0" w:color="auto"/>
              <w:left w:val="nil"/>
              <w:bottom w:val="nil"/>
              <w:right w:val="nil"/>
            </w:tcBorders>
          </w:tcPr>
          <w:p w14:paraId="47334367" w14:textId="77777777" w:rsidR="008303AE" w:rsidRPr="009B5235" w:rsidRDefault="008303AE" w:rsidP="009B5235">
            <w:pPr>
              <w:jc w:val="both"/>
              <w:rPr>
                <w:rFonts w:ascii="Times New Roman" w:hAnsi="Times New Roman" w:cs="Times New Roman"/>
                <w:b/>
                <w:bCs/>
                <w:caps/>
                <w:sz w:val="24"/>
                <w:szCs w:val="24"/>
                <w:lang w:eastAsia="ru-RU"/>
              </w:rPr>
            </w:pPr>
          </w:p>
        </w:tc>
      </w:tr>
      <w:tr w:rsidR="008303AE" w:rsidRPr="009B5235" w14:paraId="3406B6A4" w14:textId="77777777" w:rsidTr="00E636B5">
        <w:trPr>
          <w:trHeight w:val="392"/>
        </w:trPr>
        <w:tc>
          <w:tcPr>
            <w:tcW w:w="3715" w:type="dxa"/>
            <w:gridSpan w:val="2"/>
            <w:hideMark/>
          </w:tcPr>
          <w:p w14:paraId="6556E539" w14:textId="77777777" w:rsidR="008303AE" w:rsidRPr="00AE64AD" w:rsidRDefault="008303AE" w:rsidP="009B5235">
            <w:pPr>
              <w:jc w:val="both"/>
              <w:rPr>
                <w:rFonts w:ascii="Times New Roman" w:hAnsi="Times New Roman" w:cs="Times New Roman"/>
                <w:b/>
                <w:bCs/>
                <w:caps/>
                <w:sz w:val="24"/>
                <w:szCs w:val="24"/>
                <w:lang w:eastAsia="ru-RU"/>
              </w:rPr>
            </w:pPr>
            <w:r w:rsidRPr="00AE64AD">
              <w:rPr>
                <w:rFonts w:ascii="Times New Roman" w:hAnsi="Times New Roman" w:cs="Times New Roman"/>
                <w:b/>
                <w:sz w:val="24"/>
                <w:szCs w:val="24"/>
                <w:lang w:eastAsia="ru-RU"/>
              </w:rPr>
              <w:t>СОСТАВИТЕЛИ:</w:t>
            </w:r>
          </w:p>
        </w:tc>
        <w:tc>
          <w:tcPr>
            <w:tcW w:w="5640" w:type="dxa"/>
            <w:gridSpan w:val="2"/>
            <w:tcBorders>
              <w:top w:val="nil"/>
              <w:left w:val="nil"/>
              <w:bottom w:val="single" w:sz="4" w:space="0" w:color="auto"/>
              <w:right w:val="nil"/>
            </w:tcBorders>
            <w:hideMark/>
          </w:tcPr>
          <w:p w14:paraId="51A4A2CF" w14:textId="77777777" w:rsidR="008303AE" w:rsidRPr="009B5235" w:rsidRDefault="008303AE" w:rsidP="009B5235">
            <w:pPr>
              <w:jc w:val="both"/>
              <w:rPr>
                <w:rFonts w:ascii="Times New Roman" w:hAnsi="Times New Roman" w:cs="Times New Roman"/>
                <w:b/>
                <w:bCs/>
                <w:caps/>
                <w:sz w:val="24"/>
                <w:szCs w:val="24"/>
                <w:lang w:eastAsia="ru-RU"/>
              </w:rPr>
            </w:pPr>
            <w:r w:rsidRPr="009B5235">
              <w:rPr>
                <w:rFonts w:ascii="Times New Roman" w:hAnsi="Times New Roman" w:cs="Times New Roman"/>
                <w:b/>
                <w:bCs/>
                <w:caps/>
                <w:sz w:val="24"/>
                <w:szCs w:val="24"/>
                <w:lang w:eastAsia="ru-RU"/>
              </w:rPr>
              <w:t>Зазулина Ольга анатольевна</w:t>
            </w:r>
          </w:p>
        </w:tc>
      </w:tr>
      <w:tr w:rsidR="008303AE" w:rsidRPr="009B5235" w14:paraId="2C92A24F" w14:textId="77777777" w:rsidTr="00E636B5">
        <w:tc>
          <w:tcPr>
            <w:tcW w:w="3715" w:type="dxa"/>
            <w:gridSpan w:val="2"/>
          </w:tcPr>
          <w:p w14:paraId="00998A73" w14:textId="77777777" w:rsidR="008303AE" w:rsidRPr="009B5235" w:rsidRDefault="008303AE" w:rsidP="009B5235">
            <w:pPr>
              <w:jc w:val="both"/>
              <w:rPr>
                <w:rFonts w:ascii="Times New Roman" w:hAnsi="Times New Roman" w:cs="Times New Roman"/>
                <w:sz w:val="24"/>
                <w:szCs w:val="24"/>
                <w:lang w:eastAsia="ru-RU"/>
              </w:rPr>
            </w:pPr>
          </w:p>
        </w:tc>
        <w:tc>
          <w:tcPr>
            <w:tcW w:w="5640" w:type="dxa"/>
            <w:gridSpan w:val="2"/>
            <w:tcBorders>
              <w:top w:val="single" w:sz="4" w:space="0" w:color="auto"/>
              <w:left w:val="nil"/>
              <w:bottom w:val="single" w:sz="4" w:space="0" w:color="auto"/>
              <w:right w:val="nil"/>
            </w:tcBorders>
          </w:tcPr>
          <w:p w14:paraId="1D60FB3A" w14:textId="77777777" w:rsidR="008303AE" w:rsidRPr="009B5235" w:rsidRDefault="00AE64AD" w:rsidP="009B5235">
            <w:pPr>
              <w:jc w:val="both"/>
              <w:rPr>
                <w:rFonts w:ascii="Times New Roman" w:hAnsi="Times New Roman" w:cs="Times New Roman"/>
                <w:b/>
                <w:bCs/>
                <w:caps/>
                <w:sz w:val="24"/>
                <w:szCs w:val="24"/>
                <w:lang w:eastAsia="ru-RU"/>
              </w:rPr>
            </w:pPr>
            <w:r>
              <w:rPr>
                <w:rFonts w:ascii="Times New Roman" w:hAnsi="Times New Roman" w:cs="Times New Roman"/>
                <w:b/>
                <w:bCs/>
                <w:caps/>
                <w:sz w:val="24"/>
                <w:szCs w:val="24"/>
                <w:lang w:eastAsia="ru-RU"/>
              </w:rPr>
              <w:t>Воронина елена евгеньевна</w:t>
            </w:r>
          </w:p>
        </w:tc>
      </w:tr>
      <w:tr w:rsidR="008303AE" w:rsidRPr="009B5235" w14:paraId="0DA5B380" w14:textId="77777777" w:rsidTr="00E636B5">
        <w:tc>
          <w:tcPr>
            <w:tcW w:w="3715" w:type="dxa"/>
            <w:gridSpan w:val="2"/>
          </w:tcPr>
          <w:p w14:paraId="72B432FF" w14:textId="77777777" w:rsidR="008303AE" w:rsidRDefault="008303AE" w:rsidP="009B5235">
            <w:pPr>
              <w:jc w:val="both"/>
              <w:rPr>
                <w:rFonts w:ascii="Times New Roman" w:hAnsi="Times New Roman" w:cs="Times New Roman"/>
                <w:sz w:val="24"/>
                <w:szCs w:val="24"/>
                <w:lang w:eastAsia="ru-RU"/>
              </w:rPr>
            </w:pPr>
          </w:p>
          <w:p w14:paraId="7CDD9BE9" w14:textId="77777777" w:rsidR="008F7BAE" w:rsidRDefault="008F7BAE" w:rsidP="009B5235">
            <w:pPr>
              <w:jc w:val="both"/>
              <w:rPr>
                <w:rFonts w:ascii="Times New Roman" w:hAnsi="Times New Roman" w:cs="Times New Roman"/>
                <w:sz w:val="24"/>
                <w:szCs w:val="24"/>
                <w:lang w:eastAsia="ru-RU"/>
              </w:rPr>
            </w:pPr>
          </w:p>
          <w:p w14:paraId="1069858F" w14:textId="77777777" w:rsidR="008F7BAE" w:rsidRPr="009B5235" w:rsidRDefault="008F7BAE" w:rsidP="009B5235">
            <w:pPr>
              <w:jc w:val="both"/>
              <w:rPr>
                <w:rFonts w:ascii="Times New Roman" w:hAnsi="Times New Roman" w:cs="Times New Roman"/>
                <w:sz w:val="24"/>
                <w:szCs w:val="24"/>
                <w:lang w:eastAsia="ru-RU"/>
              </w:rPr>
            </w:pPr>
          </w:p>
        </w:tc>
        <w:tc>
          <w:tcPr>
            <w:tcW w:w="5640" w:type="dxa"/>
            <w:gridSpan w:val="2"/>
            <w:tcBorders>
              <w:top w:val="single" w:sz="4" w:space="0" w:color="auto"/>
              <w:left w:val="nil"/>
              <w:bottom w:val="single" w:sz="4" w:space="0" w:color="auto"/>
              <w:right w:val="nil"/>
            </w:tcBorders>
          </w:tcPr>
          <w:p w14:paraId="3B357A68" w14:textId="77777777" w:rsidR="008303AE" w:rsidRPr="009B5235" w:rsidRDefault="008303AE" w:rsidP="009B5235">
            <w:pPr>
              <w:jc w:val="both"/>
              <w:rPr>
                <w:rFonts w:ascii="Times New Roman" w:hAnsi="Times New Roman" w:cs="Times New Roman"/>
                <w:b/>
                <w:bCs/>
                <w:caps/>
                <w:sz w:val="24"/>
                <w:szCs w:val="24"/>
                <w:lang w:eastAsia="ru-RU"/>
              </w:rPr>
            </w:pPr>
          </w:p>
        </w:tc>
      </w:tr>
    </w:tbl>
    <w:p w14:paraId="28E3EADA" w14:textId="77777777" w:rsidR="009B5235" w:rsidRDefault="00E636B5" w:rsidP="009B5235">
      <w:pPr>
        <w:jc w:val="both"/>
        <w:rPr>
          <w:rFonts w:ascii="Times New Roman" w:hAnsi="Times New Roman"/>
          <w:b/>
          <w:color w:val="000000"/>
          <w:sz w:val="28"/>
        </w:rPr>
      </w:pPr>
      <w:r w:rsidRPr="00564339">
        <w:rPr>
          <w:rFonts w:ascii="Times New Roman" w:hAnsi="Times New Roman"/>
          <w:b/>
          <w:color w:val="000000"/>
          <w:sz w:val="28"/>
        </w:rPr>
        <w:t xml:space="preserve">Прокопьевский городской округ </w:t>
      </w:r>
      <w:bookmarkStart w:id="1" w:name="bf61e297-deac-416c-9930-2854c06869b8"/>
      <w:r w:rsidRPr="00564339">
        <w:rPr>
          <w:rFonts w:ascii="Times New Roman" w:hAnsi="Times New Roman"/>
          <w:b/>
          <w:color w:val="000000"/>
          <w:sz w:val="28"/>
        </w:rPr>
        <w:t>2023</w:t>
      </w:r>
      <w:bookmarkEnd w:id="1"/>
    </w:p>
    <w:p w14:paraId="4AB56D42" w14:textId="77777777" w:rsidR="00E636B5" w:rsidRDefault="00E636B5" w:rsidP="00E636B5">
      <w:pPr>
        <w:jc w:val="center"/>
        <w:rPr>
          <w:rFonts w:ascii="Times New Roman" w:hAnsi="Times New Roman" w:cs="Times New Roman"/>
          <w:sz w:val="24"/>
          <w:szCs w:val="24"/>
        </w:rPr>
        <w:sectPr w:rsidR="00E636B5" w:rsidSect="004A4012">
          <w:pgSz w:w="11906" w:h="16838"/>
          <w:pgMar w:top="1134" w:right="850" w:bottom="1134" w:left="1701" w:header="708" w:footer="708" w:gutter="0"/>
          <w:cols w:space="708"/>
          <w:docGrid w:linePitch="360"/>
        </w:sectPr>
      </w:pPr>
    </w:p>
    <w:bookmarkEnd w:id="0"/>
    <w:p w14:paraId="2D2D626E" w14:textId="77777777" w:rsidR="005B3100" w:rsidRPr="000D2919" w:rsidRDefault="009B5235" w:rsidP="000D2919">
      <w:pPr>
        <w:spacing w:after="0" w:line="288" w:lineRule="auto"/>
        <w:ind w:firstLine="709"/>
        <w:jc w:val="center"/>
        <w:rPr>
          <w:rFonts w:ascii="Times New Roman" w:hAnsi="Times New Roman" w:cs="Times New Roman"/>
          <w:b/>
          <w:sz w:val="28"/>
          <w:szCs w:val="28"/>
        </w:rPr>
      </w:pPr>
      <w:r w:rsidRPr="000D2919">
        <w:rPr>
          <w:rFonts w:ascii="Times New Roman" w:hAnsi="Times New Roman" w:cs="Times New Roman"/>
          <w:b/>
          <w:sz w:val="28"/>
          <w:szCs w:val="28"/>
        </w:rPr>
        <w:lastRenderedPageBreak/>
        <w:t>Пояснительная записка</w:t>
      </w:r>
    </w:p>
    <w:p w14:paraId="4125ED8D"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bookmarkStart w:id="2" w:name="_Toc435969742"/>
      <w:r w:rsidRPr="000D2919">
        <w:rPr>
          <w:rFonts w:ascii="Times New Roman" w:hAnsi="Times New Roman" w:cs="Times New Roman"/>
          <w:color w:val="000000" w:themeColor="text1"/>
          <w:sz w:val="24"/>
          <w:szCs w:val="24"/>
        </w:rPr>
        <w:t xml:space="preserve">Программа для 10-11 классов разработана в соответствии со следующими документами: </w:t>
      </w:r>
    </w:p>
    <w:p w14:paraId="67172106"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r w:rsidRPr="000D2919">
        <w:rPr>
          <w:rFonts w:ascii="Times New Roman" w:hAnsi="Times New Roman" w:cs="Times New Roman"/>
          <w:color w:val="000000" w:themeColor="text1"/>
          <w:sz w:val="24"/>
          <w:szCs w:val="24"/>
        </w:rPr>
        <w:t>1.</w:t>
      </w:r>
      <w:r w:rsidRPr="000D2919">
        <w:rPr>
          <w:rFonts w:ascii="Times New Roman" w:hAnsi="Times New Roman" w:cs="Times New Roman"/>
          <w:color w:val="000000" w:themeColor="text1"/>
          <w:sz w:val="24"/>
          <w:szCs w:val="24"/>
        </w:rPr>
        <w:tab/>
        <w:t>Федеральный закон от 29 декабря 2012 года №273-ФЗ «Об образовании в Российской Федерации».</w:t>
      </w:r>
    </w:p>
    <w:p w14:paraId="7D5AC51C"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r w:rsidRPr="000D2919">
        <w:rPr>
          <w:rFonts w:ascii="Times New Roman" w:hAnsi="Times New Roman" w:cs="Times New Roman"/>
          <w:color w:val="000000" w:themeColor="text1"/>
          <w:sz w:val="24"/>
          <w:szCs w:val="24"/>
        </w:rPr>
        <w:t>2.</w:t>
      </w:r>
      <w:r w:rsidRPr="000D2919">
        <w:rPr>
          <w:rFonts w:ascii="Times New Roman" w:hAnsi="Times New Roman" w:cs="Times New Roman"/>
          <w:color w:val="000000" w:themeColor="text1"/>
          <w:sz w:val="24"/>
          <w:szCs w:val="24"/>
        </w:rPr>
        <w:tab/>
        <w:t>Приказ МОиН РФ от 17 мая 2012 года № 413 «Об утверждении федерального государственного образовательного стандарта среднего общего образования».</w:t>
      </w:r>
    </w:p>
    <w:p w14:paraId="1E48AC86"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r w:rsidRPr="000D2919">
        <w:rPr>
          <w:rFonts w:ascii="Times New Roman" w:hAnsi="Times New Roman" w:cs="Times New Roman"/>
          <w:color w:val="000000" w:themeColor="text1"/>
          <w:sz w:val="24"/>
          <w:szCs w:val="24"/>
        </w:rPr>
        <w:t>3.</w:t>
      </w:r>
      <w:r w:rsidRPr="000D2919">
        <w:rPr>
          <w:rFonts w:ascii="Times New Roman" w:hAnsi="Times New Roman" w:cs="Times New Roman"/>
          <w:color w:val="000000" w:themeColor="text1"/>
          <w:sz w:val="24"/>
          <w:szCs w:val="24"/>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14:paraId="650F5324"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r w:rsidRPr="000D2919">
        <w:rPr>
          <w:rFonts w:ascii="Times New Roman" w:hAnsi="Times New Roman" w:cs="Times New Roman"/>
          <w:color w:val="000000" w:themeColor="text1"/>
          <w:sz w:val="24"/>
          <w:szCs w:val="24"/>
        </w:rPr>
        <w:t>4.</w:t>
      </w:r>
      <w:r w:rsidRPr="000D2919">
        <w:rPr>
          <w:rFonts w:ascii="Times New Roman" w:hAnsi="Times New Roman" w:cs="Times New Roman"/>
          <w:color w:val="000000" w:themeColor="text1"/>
          <w:sz w:val="24"/>
          <w:szCs w:val="24"/>
        </w:rPr>
        <w:tab/>
        <w:t>Основная образовательная программа среднего общего образования МБОУ «Школа  №32».</w:t>
      </w:r>
    </w:p>
    <w:p w14:paraId="17F56A57" w14:textId="77777777" w:rsidR="000D2919" w:rsidRPr="00B35767" w:rsidRDefault="009B5235" w:rsidP="000D2919">
      <w:pPr>
        <w:spacing w:after="0" w:line="288" w:lineRule="auto"/>
        <w:ind w:firstLine="709"/>
        <w:jc w:val="both"/>
        <w:rPr>
          <w:rFonts w:ascii="Times New Roman" w:hAnsi="Times New Roman" w:cs="Times New Roman"/>
          <w:sz w:val="24"/>
          <w:szCs w:val="24"/>
        </w:rPr>
      </w:pPr>
      <w:r w:rsidRPr="000D2919">
        <w:rPr>
          <w:rFonts w:ascii="Times New Roman" w:hAnsi="Times New Roman" w:cs="Times New Roman"/>
          <w:color w:val="000000" w:themeColor="text1"/>
          <w:sz w:val="24"/>
          <w:szCs w:val="24"/>
        </w:rPr>
        <w:t>5.</w:t>
      </w:r>
      <w:r w:rsidRPr="000D2919">
        <w:rPr>
          <w:rFonts w:ascii="Times New Roman" w:hAnsi="Times New Roman" w:cs="Times New Roman"/>
          <w:color w:val="000000" w:themeColor="text1"/>
          <w:sz w:val="24"/>
          <w:szCs w:val="24"/>
        </w:rPr>
        <w:tab/>
      </w:r>
      <w:r w:rsidR="000D2919" w:rsidRPr="000D2919">
        <w:rPr>
          <w:rFonts w:ascii="Times New Roman" w:hAnsi="Times New Roman" w:cs="Times New Roman"/>
          <w:sz w:val="24"/>
          <w:szCs w:val="24"/>
        </w:rPr>
        <w:t>Постановлением Главного государственного санитарного врача РФ от 28.09.2020 N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(Зарегистрировано в Минюсте России 18.12.2020 N 61573) (с изменениями и дополнениями).</w:t>
      </w:r>
    </w:p>
    <w:p w14:paraId="3CFD526A" w14:textId="77777777" w:rsidR="009B5235" w:rsidRPr="000D2919" w:rsidRDefault="009B5235" w:rsidP="000D2919">
      <w:pPr>
        <w:spacing w:after="0" w:line="288" w:lineRule="auto"/>
        <w:ind w:firstLine="709"/>
        <w:jc w:val="both"/>
        <w:rPr>
          <w:rFonts w:ascii="Times New Roman" w:hAnsi="Times New Roman" w:cs="Times New Roman"/>
          <w:color w:val="000000" w:themeColor="text1"/>
          <w:sz w:val="24"/>
          <w:szCs w:val="24"/>
        </w:rPr>
      </w:pPr>
      <w:r w:rsidRPr="000D2919">
        <w:rPr>
          <w:rFonts w:ascii="Times New Roman" w:hAnsi="Times New Roman" w:cs="Times New Roman"/>
          <w:color w:val="000000" w:themeColor="text1"/>
          <w:sz w:val="24"/>
          <w:szCs w:val="24"/>
        </w:rPr>
        <w:t xml:space="preserve">6. </w:t>
      </w:r>
      <w:r w:rsidRPr="000D2919">
        <w:rPr>
          <w:rStyle w:val="c4"/>
          <w:rFonts w:ascii="Times New Roman" w:hAnsi="Times New Roman" w:cs="Times New Roman"/>
          <w:sz w:val="24"/>
          <w:szCs w:val="24"/>
        </w:rPr>
        <w:t>Авторская программа А.А. Пинского, О.Ф. Кабардина «Физика» 10 – 11 классы,2012г.</w:t>
      </w:r>
    </w:p>
    <w:p w14:paraId="5D4F78EF" w14:textId="77777777" w:rsidR="005B3100" w:rsidRPr="000D2919" w:rsidRDefault="005B3100" w:rsidP="000D2919">
      <w:pPr>
        <w:spacing w:after="0" w:line="288" w:lineRule="auto"/>
        <w:ind w:firstLine="709"/>
        <w:jc w:val="both"/>
        <w:rPr>
          <w:rFonts w:ascii="Times New Roman" w:hAnsi="Times New Roman" w:cs="Times New Roman"/>
          <w:b/>
          <w:sz w:val="24"/>
          <w:szCs w:val="24"/>
        </w:rPr>
      </w:pPr>
      <w:r w:rsidRPr="000D2919">
        <w:rPr>
          <w:rFonts w:ascii="Times New Roman" w:hAnsi="Times New Roman" w:cs="Times New Roman"/>
          <w:b/>
          <w:sz w:val="24"/>
          <w:szCs w:val="24"/>
        </w:rPr>
        <w:t>Цели программы</w:t>
      </w:r>
      <w:bookmarkEnd w:id="2"/>
      <w:r w:rsidR="009B5235" w:rsidRPr="000D2919">
        <w:rPr>
          <w:rFonts w:ascii="Times New Roman" w:hAnsi="Times New Roman" w:cs="Times New Roman"/>
          <w:b/>
          <w:sz w:val="24"/>
          <w:szCs w:val="24"/>
        </w:rPr>
        <w:t>:</w:t>
      </w:r>
    </w:p>
    <w:p w14:paraId="4CDF4D27" w14:textId="77777777" w:rsidR="005B3100" w:rsidRPr="000D2919" w:rsidRDefault="005B3100" w:rsidP="000D2919">
      <w:pPr>
        <w:pStyle w:val="a3"/>
        <w:numPr>
          <w:ilvl w:val="0"/>
          <w:numId w:val="11"/>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Формирование умений применять научные знания для объяснения наблюдаемых физических явлений и решения разнообразных задач;</w:t>
      </w:r>
    </w:p>
    <w:p w14:paraId="2D9FB353" w14:textId="77777777" w:rsidR="005B3100" w:rsidRPr="000D2919" w:rsidRDefault="005B3100" w:rsidP="000D2919">
      <w:pPr>
        <w:pStyle w:val="a3"/>
        <w:numPr>
          <w:ilvl w:val="0"/>
          <w:numId w:val="11"/>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формирование и поддержание познавательного интереса к физике;</w:t>
      </w:r>
    </w:p>
    <w:p w14:paraId="62AF4F0B" w14:textId="77777777" w:rsidR="005B3100" w:rsidRPr="000D2919" w:rsidRDefault="005B3100" w:rsidP="000D2919">
      <w:pPr>
        <w:pStyle w:val="a3"/>
        <w:numPr>
          <w:ilvl w:val="0"/>
          <w:numId w:val="11"/>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увеличение у учащихся опыта продуктивной деятельности по применению приобретенных знаний и умений в нестандартных, новых для них ситуациях;</w:t>
      </w:r>
    </w:p>
    <w:p w14:paraId="7A78354E" w14:textId="77777777" w:rsidR="009B5235" w:rsidRPr="000D2919" w:rsidRDefault="009B5235" w:rsidP="000D2919">
      <w:pPr>
        <w:spacing w:after="0" w:line="288" w:lineRule="auto"/>
        <w:ind w:firstLine="709"/>
        <w:jc w:val="both"/>
        <w:rPr>
          <w:rFonts w:ascii="Times New Roman" w:hAnsi="Times New Roman" w:cs="Times New Roman"/>
          <w:b/>
          <w:sz w:val="24"/>
          <w:szCs w:val="24"/>
        </w:rPr>
      </w:pPr>
      <w:r w:rsidRPr="000D2919">
        <w:rPr>
          <w:rFonts w:ascii="Times New Roman" w:hAnsi="Times New Roman" w:cs="Times New Roman"/>
          <w:b/>
          <w:sz w:val="24"/>
          <w:szCs w:val="24"/>
        </w:rPr>
        <w:t>Задачи программы:</w:t>
      </w:r>
    </w:p>
    <w:p w14:paraId="70A1E925" w14:textId="77777777" w:rsidR="005B3100" w:rsidRPr="000D2919" w:rsidRDefault="005B3100" w:rsidP="000D2919">
      <w:pPr>
        <w:pStyle w:val="a3"/>
        <w:numPr>
          <w:ilvl w:val="0"/>
          <w:numId w:val="12"/>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помощь выпускникам школы в определении направления их дальнейшей деятельности, обосновании адекватного поведения в окружающей среде.</w:t>
      </w:r>
    </w:p>
    <w:p w14:paraId="0E7A1B5E" w14:textId="77777777" w:rsidR="00984EA0" w:rsidRPr="000D2919" w:rsidRDefault="00984EA0" w:rsidP="000D2919">
      <w:pPr>
        <w:pStyle w:val="a3"/>
        <w:numPr>
          <w:ilvl w:val="0"/>
          <w:numId w:val="12"/>
        </w:numPr>
        <w:spacing w:after="0" w:line="288" w:lineRule="auto"/>
        <w:ind w:left="0" w:firstLine="709"/>
        <w:jc w:val="both"/>
        <w:rPr>
          <w:rFonts w:ascii="Times New Roman" w:hAnsi="Times New Roman" w:cs="Times New Roman"/>
          <w:iCs/>
          <w:sz w:val="24"/>
          <w:szCs w:val="24"/>
        </w:rPr>
      </w:pPr>
      <w:r w:rsidRPr="000D2919">
        <w:rPr>
          <w:rFonts w:ascii="Times New Roman" w:hAnsi="Times New Roman" w:cs="Times New Roman"/>
          <w:iCs/>
          <w:sz w:val="24"/>
          <w:szCs w:val="24"/>
        </w:rPr>
        <w:t>помощь учащимся в обоснованном выборе профиля дальнейшего обучения.</w:t>
      </w:r>
    </w:p>
    <w:p w14:paraId="7D78A06A" w14:textId="77777777" w:rsidR="00984EA0" w:rsidRPr="000D2919" w:rsidRDefault="00984EA0" w:rsidP="000D2919">
      <w:pPr>
        <w:spacing w:after="0" w:line="288" w:lineRule="auto"/>
        <w:ind w:firstLine="709"/>
        <w:jc w:val="both"/>
        <w:rPr>
          <w:rFonts w:ascii="Times New Roman" w:hAnsi="Times New Roman" w:cs="Times New Roman"/>
          <w:b/>
          <w:bCs/>
          <w:color w:val="000000" w:themeColor="text1"/>
          <w:sz w:val="24"/>
          <w:szCs w:val="24"/>
        </w:rPr>
      </w:pPr>
      <w:r w:rsidRPr="000D2919">
        <w:rPr>
          <w:rFonts w:ascii="Times New Roman" w:hAnsi="Times New Roman" w:cs="Times New Roman"/>
          <w:b/>
          <w:bCs/>
          <w:color w:val="000000" w:themeColor="text1"/>
          <w:sz w:val="24"/>
          <w:szCs w:val="24"/>
        </w:rPr>
        <w:t>Место учебного предмета в учебном плане</w:t>
      </w:r>
    </w:p>
    <w:p w14:paraId="17AEF65A" w14:textId="77777777" w:rsidR="00984EA0" w:rsidRPr="000D2919" w:rsidRDefault="00984EA0" w:rsidP="000D2919">
      <w:pPr>
        <w:spacing w:after="0" w:line="288" w:lineRule="auto"/>
        <w:ind w:firstLine="709"/>
        <w:jc w:val="both"/>
        <w:rPr>
          <w:rFonts w:ascii="Times New Roman" w:hAnsi="Times New Roman" w:cs="Times New Roman"/>
          <w:bCs/>
          <w:spacing w:val="-11"/>
          <w:sz w:val="24"/>
          <w:szCs w:val="24"/>
        </w:rPr>
      </w:pPr>
      <w:r w:rsidRPr="000D2919">
        <w:rPr>
          <w:rFonts w:ascii="Times New Roman" w:hAnsi="Times New Roman" w:cs="Times New Roman"/>
          <w:sz w:val="24"/>
          <w:szCs w:val="24"/>
        </w:rPr>
        <w:t xml:space="preserve">Данный курс в объёме </w:t>
      </w:r>
      <w:r w:rsidR="004A125A" w:rsidRPr="000D2919">
        <w:rPr>
          <w:rFonts w:ascii="Times New Roman" w:hAnsi="Times New Roman" w:cs="Times New Roman"/>
          <w:sz w:val="24"/>
          <w:szCs w:val="24"/>
        </w:rPr>
        <w:t>136</w:t>
      </w:r>
      <w:r w:rsidRPr="000D2919">
        <w:rPr>
          <w:rFonts w:ascii="Times New Roman" w:hAnsi="Times New Roman" w:cs="Times New Roman"/>
          <w:sz w:val="24"/>
          <w:szCs w:val="24"/>
        </w:rPr>
        <w:t xml:space="preserve"> часов рассчитан на учащихся 10 –11 класса. </w:t>
      </w:r>
      <w:r w:rsidR="004A125A" w:rsidRPr="000D2919">
        <w:rPr>
          <w:rFonts w:ascii="Times New Roman" w:hAnsi="Times New Roman" w:cs="Times New Roman"/>
          <w:sz w:val="24"/>
          <w:szCs w:val="24"/>
        </w:rPr>
        <w:t xml:space="preserve"> 68 часов на 10 класс и 68 часов на 11 класс. 2 часа в неделю. </w:t>
      </w:r>
      <w:r w:rsidRPr="000D2919">
        <w:rPr>
          <w:rFonts w:ascii="Times New Roman" w:hAnsi="Times New Roman" w:cs="Times New Roman"/>
          <w:sz w:val="24"/>
          <w:szCs w:val="24"/>
        </w:rPr>
        <w:t xml:space="preserve">Программа </w:t>
      </w:r>
      <w:r w:rsidR="004A125A" w:rsidRPr="000D2919">
        <w:rPr>
          <w:rFonts w:ascii="Times New Roman" w:hAnsi="Times New Roman" w:cs="Times New Roman"/>
          <w:sz w:val="24"/>
          <w:szCs w:val="24"/>
        </w:rPr>
        <w:t>внеурочной деятельности</w:t>
      </w:r>
      <w:r w:rsidRPr="000D2919">
        <w:rPr>
          <w:rFonts w:ascii="Times New Roman" w:hAnsi="Times New Roman" w:cs="Times New Roman"/>
          <w:sz w:val="24"/>
          <w:szCs w:val="24"/>
        </w:rPr>
        <w:t xml:space="preserve"> составлена с учетом государственного образовательного стандарта и содержанием основных программ курса физики базовой и про</w:t>
      </w:r>
      <w:r w:rsidRPr="000D2919">
        <w:rPr>
          <w:rFonts w:ascii="Times New Roman" w:hAnsi="Times New Roman" w:cs="Times New Roman"/>
          <w:sz w:val="24"/>
          <w:szCs w:val="24"/>
        </w:rPr>
        <w:softHyphen/>
        <w:t>фильной школы.</w:t>
      </w:r>
    </w:p>
    <w:p w14:paraId="2E2D8747" w14:textId="77777777" w:rsidR="00984EA0" w:rsidRPr="000D2919" w:rsidRDefault="00984EA0" w:rsidP="000D2919">
      <w:pPr>
        <w:spacing w:after="0" w:line="288" w:lineRule="auto"/>
        <w:ind w:firstLine="709"/>
        <w:jc w:val="both"/>
        <w:rPr>
          <w:rFonts w:ascii="Times New Roman" w:hAnsi="Times New Roman" w:cs="Times New Roman"/>
          <w:b/>
          <w:color w:val="000000" w:themeColor="text1"/>
          <w:sz w:val="24"/>
          <w:szCs w:val="24"/>
        </w:rPr>
      </w:pPr>
      <w:r w:rsidRPr="000D2919">
        <w:rPr>
          <w:rFonts w:ascii="Times New Roman" w:hAnsi="Times New Roman" w:cs="Times New Roman"/>
          <w:b/>
          <w:color w:val="000000" w:themeColor="text1"/>
          <w:sz w:val="24"/>
          <w:szCs w:val="24"/>
        </w:rPr>
        <w:t>Учебно-методический комплекс для учителя:</w:t>
      </w:r>
    </w:p>
    <w:p w14:paraId="23AB8B8E"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Программы для общеобразовательных учреждений; Физика. Астрономия. 7-11 кл. / сост. Ю.И. Дик, В.А. Коровин. – 2-е изд., испр. – М.: Дрофа, 2004.</w:t>
      </w:r>
    </w:p>
    <w:p w14:paraId="07159B7C"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В.А. Волков, С.Е. Полянский / универсальное поурочные разработки по физике 10-11 класс. – 2-е изд., перераб. и доп. – М.: ВАКО, 2012. – 304с.</w:t>
      </w:r>
    </w:p>
    <w:p w14:paraId="62FA8FCE"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КабардинО.Ф.Внеурочная работа по физике.-М.:Просвещение,1983.</w:t>
      </w:r>
    </w:p>
    <w:p w14:paraId="416BAEAC"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КабардинО.Ф.Методика факультативных занятий по физике. Пособие для учителя.- М.:Просвещение, 1988.</w:t>
      </w:r>
    </w:p>
    <w:p w14:paraId="5B18D858"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lastRenderedPageBreak/>
        <w:t>КабардинаС.И.Измерения физических величин. Методическое пособие.-М. :Бином,2005.</w:t>
      </w:r>
    </w:p>
    <w:p w14:paraId="63309C55"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КабардинаС.И.Измерения физических величин. Учебное пособие.- М.Бином,2005.</w:t>
      </w:r>
    </w:p>
    <w:p w14:paraId="5AEA4617" w14:textId="77777777" w:rsidR="005B3100" w:rsidRPr="000D2919"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Касьянов В.А.Физика 10 класс.-М.:Дрофа,2001.</w:t>
      </w:r>
    </w:p>
    <w:p w14:paraId="688FB8B2" w14:textId="77777777" w:rsidR="005B3100" w:rsidRDefault="005B3100" w:rsidP="000D2919">
      <w:pPr>
        <w:pStyle w:val="a3"/>
        <w:numPr>
          <w:ilvl w:val="0"/>
          <w:numId w:val="13"/>
        </w:numPr>
        <w:spacing w:after="0" w:line="288" w:lineRule="auto"/>
        <w:ind w:left="0" w:firstLine="709"/>
        <w:jc w:val="both"/>
        <w:rPr>
          <w:rFonts w:ascii="Times New Roman" w:hAnsi="Times New Roman" w:cs="Times New Roman"/>
          <w:sz w:val="24"/>
          <w:szCs w:val="24"/>
        </w:rPr>
      </w:pPr>
      <w:r w:rsidRPr="000D2919">
        <w:rPr>
          <w:rFonts w:ascii="Times New Roman" w:hAnsi="Times New Roman" w:cs="Times New Roman"/>
          <w:sz w:val="24"/>
          <w:szCs w:val="24"/>
        </w:rPr>
        <w:t>Яворский Б.М.Справочное руководство пофизике.-М.:Наука,1984.</w:t>
      </w:r>
    </w:p>
    <w:p w14:paraId="6CAD646C" w14:textId="77777777" w:rsidR="000F672B" w:rsidRPr="000F672B" w:rsidRDefault="000F672B" w:rsidP="000D2919">
      <w:pPr>
        <w:pStyle w:val="a3"/>
        <w:numPr>
          <w:ilvl w:val="0"/>
          <w:numId w:val="13"/>
        </w:numPr>
        <w:spacing w:after="0" w:line="288" w:lineRule="auto"/>
        <w:ind w:left="0" w:firstLine="709"/>
        <w:jc w:val="both"/>
        <w:rPr>
          <w:rFonts w:ascii="Times New Roman" w:hAnsi="Times New Roman" w:cs="Times New Roman"/>
          <w:sz w:val="24"/>
          <w:szCs w:val="24"/>
        </w:rPr>
      </w:pPr>
      <w:r w:rsidRPr="000F672B">
        <w:rPr>
          <w:rFonts w:ascii="Times New Roman" w:hAnsi="Times New Roman" w:cs="Times New Roman"/>
          <w:sz w:val="24"/>
          <w:szCs w:val="24"/>
        </w:rPr>
        <w:t>Естественно-научная грамотность. Живые системы. Тренажёр. 7-9 классы: учеб.пособие для общеобразоват.организаций / О.А. Абдулаева, А.В. Ляпцев; под ред. И.Ю. Алексашиной. – М. : Просвещение, 2020.</w:t>
      </w:r>
    </w:p>
    <w:p w14:paraId="52F26251" w14:textId="77777777" w:rsidR="00984EA0" w:rsidRPr="000D2919" w:rsidRDefault="00984EA0" w:rsidP="000D2919">
      <w:pPr>
        <w:spacing w:after="0" w:line="288" w:lineRule="auto"/>
        <w:ind w:firstLine="709"/>
        <w:jc w:val="center"/>
        <w:rPr>
          <w:rFonts w:ascii="Times New Roman" w:hAnsi="Times New Roman" w:cs="Times New Roman"/>
          <w:b/>
          <w:bCs/>
          <w:color w:val="000000" w:themeColor="text1"/>
          <w:sz w:val="24"/>
          <w:szCs w:val="24"/>
        </w:rPr>
      </w:pPr>
      <w:r w:rsidRPr="000D2919">
        <w:rPr>
          <w:rFonts w:ascii="Times New Roman" w:hAnsi="Times New Roman" w:cs="Times New Roman"/>
          <w:b/>
          <w:bCs/>
          <w:color w:val="000000" w:themeColor="text1"/>
          <w:sz w:val="24"/>
          <w:szCs w:val="24"/>
        </w:rPr>
        <w:t>Планируемые предметные результаты освоения учебного предмета</w:t>
      </w:r>
    </w:p>
    <w:p w14:paraId="37B2AA99"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i/>
          <w:color w:val="181818"/>
          <w:sz w:val="24"/>
          <w:szCs w:val="24"/>
          <w:lang w:eastAsia="ru-RU"/>
        </w:rPr>
      </w:pPr>
      <w:r w:rsidRPr="000D2919">
        <w:rPr>
          <w:rFonts w:ascii="Times New Roman" w:eastAsia="Times New Roman" w:hAnsi="Times New Roman" w:cs="Times New Roman"/>
          <w:i/>
          <w:color w:val="181818"/>
          <w:sz w:val="24"/>
          <w:szCs w:val="24"/>
          <w:lang w:eastAsia="ru-RU"/>
        </w:rPr>
        <w:t>Личностные результаты:</w:t>
      </w:r>
    </w:p>
    <w:p w14:paraId="5C477C02"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color w:val="181818"/>
          <w:sz w:val="24"/>
          <w:szCs w:val="24"/>
          <w:lang w:eastAsia="ru-RU"/>
        </w:rPr>
        <w:t xml:space="preserve"> — умение управлять своей </w:t>
      </w:r>
      <w:r w:rsidRPr="000D2919">
        <w:rPr>
          <w:rFonts w:ascii="Times New Roman" w:eastAsia="Times New Roman" w:hAnsi="Times New Roman" w:cs="Times New Roman"/>
          <w:sz w:val="24"/>
          <w:szCs w:val="24"/>
          <w:lang w:eastAsia="ru-RU"/>
        </w:rPr>
        <w:t>познавательной деятельностью;</w:t>
      </w:r>
    </w:p>
    <w:p w14:paraId="3D6D3D0E"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2CC243E"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w:t>
      </w:r>
    </w:p>
    <w:p w14:paraId="0C97366B"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 сформированность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14:paraId="200F5CD2"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sz w:val="24"/>
          <w:szCs w:val="24"/>
          <w:lang w:eastAsia="ru-RU"/>
        </w:rPr>
        <w:t xml:space="preserve"> — чувство гордости за российскую физическую </w:t>
      </w:r>
      <w:r w:rsidRPr="000D2919">
        <w:rPr>
          <w:rFonts w:ascii="Times New Roman" w:eastAsia="Times New Roman" w:hAnsi="Times New Roman" w:cs="Times New Roman"/>
          <w:color w:val="181818"/>
          <w:sz w:val="24"/>
          <w:szCs w:val="24"/>
          <w:lang w:eastAsia="ru-RU"/>
        </w:rPr>
        <w:t>науку, гуманизм;</w:t>
      </w:r>
    </w:p>
    <w:p w14:paraId="0868B5BD"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положительное отношение к труду, целеустремлѐнность.</w:t>
      </w:r>
    </w:p>
    <w:p w14:paraId="3410D825"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i/>
          <w:color w:val="181818"/>
          <w:sz w:val="24"/>
          <w:szCs w:val="24"/>
          <w:lang w:eastAsia="ru-RU"/>
        </w:rPr>
      </w:pPr>
      <w:r w:rsidRPr="000D2919">
        <w:rPr>
          <w:rFonts w:ascii="Times New Roman" w:eastAsia="Times New Roman" w:hAnsi="Times New Roman" w:cs="Times New Roman"/>
          <w:bCs/>
          <w:i/>
          <w:color w:val="181818"/>
          <w:sz w:val="24"/>
          <w:szCs w:val="24"/>
          <w:lang w:eastAsia="ru-RU"/>
        </w:rPr>
        <w:t>Метапредметные результаты:</w:t>
      </w:r>
    </w:p>
    <w:p w14:paraId="0540DE09"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освоение регулятивных универсальных учебных действий:</w:t>
      </w:r>
    </w:p>
    <w:p w14:paraId="2492A389"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самостоятельно определять цели, ставить и формулировать собственные задачи в образовательной деятельности и жизненных ситуациях;</w:t>
      </w:r>
    </w:p>
    <w:p w14:paraId="28989550"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оценивать ресурсы, в том числе время и другие нематериальные ресурсы, необходимые для достижения поставленной ранее цели;</w:t>
      </w:r>
    </w:p>
    <w:p w14:paraId="00A4F00A"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сопоставлять имеющиеся возможности и необходимые для достижения цели ресурсы;</w:t>
      </w:r>
    </w:p>
    <w:p w14:paraId="5299582B"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определять несколько путей достижения поставленной цели;</w:t>
      </w:r>
    </w:p>
    <w:p w14:paraId="5FD84DBA"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задавать параметры и критерии, по которым можно определить, что цель достигнута;</w:t>
      </w:r>
    </w:p>
    <w:p w14:paraId="082AB14A"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сопоставлять полученный результат деятельности с поставленной заранее целью;</w:t>
      </w:r>
    </w:p>
    <w:p w14:paraId="68E019C1"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осознавать последствия достижения поставленной цели в деятельности, собственной жизни и жизни окружающих людей; 2) освоение познавательных универсальных учебных действий:</w:t>
      </w:r>
    </w:p>
    <w:p w14:paraId="7848F1F4"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критически оценивать и интерпретировать информацию с разных позиций;</w:t>
      </w:r>
    </w:p>
    <w:p w14:paraId="21770C9D"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распознавать и фиксировать противоречия в информационных источниках;</w:t>
      </w:r>
    </w:p>
    <w:p w14:paraId="6F2B96F5"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использовать различные модельно-схематические средства для представления выявленных в информационных источниках противоречий;</w:t>
      </w:r>
    </w:p>
    <w:p w14:paraId="764B307C"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lastRenderedPageBreak/>
        <w:t>— осуществлять развѐрнутый информационный поиск и ставить на его основе новые (учебные и познавательные) задачи;</w:t>
      </w:r>
    </w:p>
    <w:p w14:paraId="3D8FEC13"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искать и находить обобщѐнные способы решения задач;</w:t>
      </w:r>
    </w:p>
    <w:p w14:paraId="55606573"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приводить критические аргументы, как в отношении собственного суждения, так и в отношении действий и суждений другого человека;</w:t>
      </w:r>
    </w:p>
    <w:p w14:paraId="6E20D0BB"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анализировать и преобразовывать проблемно-противоречивые ситуации;</w:t>
      </w:r>
    </w:p>
    <w:p w14:paraId="7BF47B9C"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выходить за рамки учебного предмета и осуществлять целенаправленный поиск возможности широкого переноса средств и способов действия;</w:t>
      </w:r>
    </w:p>
    <w:p w14:paraId="6D36FC3E"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выстраивать индивидуальную образовательную траекторию, учитывая ограничения со стороны других участников и ресурсные ограничены;</w:t>
      </w:r>
    </w:p>
    <w:p w14:paraId="7177B801"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еѐ решением; управлять совместной познавательной деятельностью и подчиняться); освоение коммуникативных универсальных учебных действий:</w:t>
      </w:r>
    </w:p>
    <w:p w14:paraId="18DAE458"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осуществлять деловую коммуникацию, как со сверстниками, так и со взрослыми (как внутри образовательной организации, так и за еѐ пределами);</w:t>
      </w:r>
    </w:p>
    <w:p w14:paraId="2076BFB0"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при осуществлении групповой работы быть как руководителем, так и леном проектной команды в разных ролях (генератором идей, критиком, исполнителем, презентующим и т. д.);</w:t>
      </w:r>
    </w:p>
    <w:p w14:paraId="06A493DD"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развѐрнуто, логично и точно излагать свою точку зрения с использованием адекватных (устных и письменных) языковых средств;</w:t>
      </w:r>
    </w:p>
    <w:p w14:paraId="72C93F5A"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распознавать конфликтогенные ситуации и предотвращать конфликты до их активной фазы; — согласовывать позиции членов команды в процессе работы над общим продуктом/решением;</w:t>
      </w:r>
    </w:p>
    <w:p w14:paraId="2D905722"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представлять публично результаты индивидуальной и групповой деятельности как перед знакомой, так и перед незнакомой аудиторией;</w:t>
      </w:r>
    </w:p>
    <w:p w14:paraId="156B7B83"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подбирать партнѐров для деловой коммуникации, исходя из соображений результативности взаимодействия, а не личных симпатий;</w:t>
      </w:r>
    </w:p>
    <w:p w14:paraId="576E00FE"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воспринимать критические замечания как ресурс собственного развития;</w:t>
      </w:r>
    </w:p>
    <w:p w14:paraId="3228F727"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 точно и ѐмко формулировать как критические, так и одобрительные замечания в адрес 5 других людей в рамках деловой и образовательной коммуникации, избегая при этом личностных оценочных суждений.</w:t>
      </w:r>
    </w:p>
    <w:p w14:paraId="689E55B4"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i/>
          <w:color w:val="181818"/>
          <w:sz w:val="24"/>
          <w:szCs w:val="24"/>
          <w:lang w:eastAsia="ru-RU"/>
        </w:rPr>
      </w:pPr>
      <w:r w:rsidRPr="000D2919">
        <w:rPr>
          <w:rFonts w:ascii="Times New Roman" w:eastAsia="Times New Roman" w:hAnsi="Times New Roman" w:cs="Times New Roman"/>
          <w:bCs/>
          <w:i/>
          <w:color w:val="181818"/>
          <w:sz w:val="24"/>
          <w:szCs w:val="24"/>
          <w:lang w:eastAsia="ru-RU"/>
        </w:rPr>
        <w:t>Предметны результаты:</w:t>
      </w:r>
    </w:p>
    <w:p w14:paraId="1D4ABF9F"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сформированность представлений о закономерной связи и познаваемости явлений природы, об объективности научного знания, о роли и месте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14:paraId="57A5F972"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14:paraId="155F7D95"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color w:val="181818"/>
          <w:sz w:val="24"/>
          <w:szCs w:val="24"/>
          <w:lang w:eastAsia="ru-RU"/>
        </w:rPr>
      </w:pPr>
      <w:r w:rsidRPr="000D2919">
        <w:rPr>
          <w:rFonts w:ascii="Times New Roman" w:eastAsia="Times New Roman" w:hAnsi="Times New Roman" w:cs="Times New Roman"/>
          <w:color w:val="181818"/>
          <w:sz w:val="24"/>
          <w:szCs w:val="24"/>
          <w:lang w:eastAsia="ru-RU"/>
        </w:rPr>
        <w:t xml:space="preserve">— 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w:t>
      </w:r>
      <w:r w:rsidRPr="000D2919">
        <w:rPr>
          <w:rFonts w:ascii="Times New Roman" w:eastAsia="Times New Roman" w:hAnsi="Times New Roman" w:cs="Times New Roman"/>
          <w:color w:val="181818"/>
          <w:sz w:val="24"/>
          <w:szCs w:val="24"/>
          <w:lang w:eastAsia="ru-RU"/>
        </w:rPr>
        <w:lastRenderedPageBreak/>
        <w:t>квантовой физики; овладение понятийным аппаратом и символическим языком физики; — 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14:paraId="0B617794"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владение умениями описывать и объяснять самостоятельно проведѐнные эксперименты, анализировать результаты полученной из экспериментов информации, определять достоверность полученного результата;</w:t>
      </w:r>
    </w:p>
    <w:p w14:paraId="35350FF4"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 умение решать физические задачи;</w:t>
      </w:r>
    </w:p>
    <w:p w14:paraId="4FB1DD67"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14:paraId="7587A97B" w14:textId="77777777" w:rsidR="00751F8E" w:rsidRPr="000D2919" w:rsidRDefault="00751F8E" w:rsidP="000D2919">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0D2919">
        <w:rPr>
          <w:rFonts w:ascii="Times New Roman" w:eastAsia="Times New Roman" w:hAnsi="Times New Roman" w:cs="Times New Roman"/>
          <w:sz w:val="24"/>
          <w:szCs w:val="24"/>
          <w:lang w:eastAsia="ru-RU"/>
        </w:rPr>
        <w:t>— сформированность собственной позиции по отношению к физической информации, получаемой из разных источников.</w:t>
      </w:r>
    </w:p>
    <w:p w14:paraId="707DD78E" w14:textId="77777777" w:rsidR="00751F8E" w:rsidRPr="000D2919" w:rsidRDefault="00751F8E" w:rsidP="000D2919">
      <w:pPr>
        <w:pStyle w:val="a4"/>
        <w:shd w:val="clear" w:color="auto" w:fill="FFFFFF"/>
        <w:spacing w:before="0" w:beforeAutospacing="0" w:after="0" w:afterAutospacing="0" w:line="288" w:lineRule="auto"/>
        <w:ind w:firstLine="709"/>
        <w:jc w:val="both"/>
        <w:rPr>
          <w:color w:val="181818"/>
        </w:rPr>
      </w:pPr>
      <w:r w:rsidRPr="000D2919">
        <w:rPr>
          <w:b/>
          <w:bCs/>
          <w:i/>
          <w:iCs/>
          <w:color w:val="181818"/>
        </w:rPr>
        <w:t>Выпускник получит представление</w:t>
      </w:r>
      <w:r w:rsidRPr="000D2919">
        <w:rPr>
          <w:color w:val="181818"/>
        </w:rPr>
        <w:t>:</w:t>
      </w:r>
    </w:p>
    <w:p w14:paraId="26C356CD" w14:textId="77777777" w:rsidR="00984EA0" w:rsidRPr="000D2919" w:rsidRDefault="0090573D" w:rsidP="000D2919">
      <w:pPr>
        <w:spacing w:after="0" w:line="288" w:lineRule="auto"/>
        <w:ind w:firstLine="709"/>
        <w:jc w:val="both"/>
        <w:rPr>
          <w:rFonts w:ascii="Times New Roman" w:hAnsi="Times New Roman" w:cs="Times New Roman"/>
          <w:sz w:val="24"/>
          <w:szCs w:val="24"/>
        </w:rPr>
      </w:pPr>
      <w:r w:rsidRPr="000D2919">
        <w:rPr>
          <w:rFonts w:ascii="Times New Roman" w:hAnsi="Times New Roman" w:cs="Times New Roman"/>
          <w:iCs/>
          <w:sz w:val="24"/>
          <w:szCs w:val="24"/>
        </w:rPr>
        <w:t xml:space="preserve">возможность удовлетворить индивидуальный интерес к изучению практических приложений физики в процессе познавательной и творческой деятельности при проведении самостоятельных экспериментов и исследований. Подготовка к ЕГЭ по физике, </w:t>
      </w:r>
      <w:r w:rsidRPr="000D2919">
        <w:rPr>
          <w:rFonts w:ascii="Times New Roman" w:hAnsi="Times New Roman" w:cs="Times New Roman"/>
          <w:sz w:val="24"/>
          <w:szCs w:val="24"/>
        </w:rPr>
        <w:t>для решения одной из задач третьей части потребуется подтвердить расчеты экспериментальными измерениями или проверить достоверность высказывания опытным путем.</w:t>
      </w:r>
    </w:p>
    <w:p w14:paraId="2EE5C5D3" w14:textId="77777777" w:rsidR="00751F8E" w:rsidRPr="000D2919" w:rsidRDefault="00751F8E" w:rsidP="000D2919">
      <w:pPr>
        <w:pStyle w:val="a4"/>
        <w:shd w:val="clear" w:color="auto" w:fill="FFFFFF"/>
        <w:spacing w:before="0" w:beforeAutospacing="0" w:after="0" w:afterAutospacing="0" w:line="288" w:lineRule="auto"/>
        <w:ind w:firstLine="709"/>
        <w:jc w:val="both"/>
        <w:rPr>
          <w:color w:val="181818"/>
        </w:rPr>
      </w:pPr>
      <w:r w:rsidRPr="000D2919">
        <w:rPr>
          <w:b/>
          <w:bCs/>
          <w:i/>
          <w:iCs/>
          <w:color w:val="181818"/>
        </w:rPr>
        <w:t>Выпускник сможет</w:t>
      </w:r>
      <w:r w:rsidRPr="000D2919">
        <w:rPr>
          <w:b/>
          <w:bCs/>
          <w:color w:val="181818"/>
        </w:rPr>
        <w:t>:</w:t>
      </w:r>
    </w:p>
    <w:p w14:paraId="3FE2F0D7" w14:textId="77777777" w:rsidR="001A5F60" w:rsidRPr="000D2919" w:rsidRDefault="001A5F60" w:rsidP="000D2919">
      <w:pPr>
        <w:spacing w:after="0" w:line="288" w:lineRule="auto"/>
        <w:ind w:firstLine="709"/>
        <w:jc w:val="both"/>
        <w:rPr>
          <w:rFonts w:ascii="Times New Roman" w:hAnsi="Times New Roman" w:cs="Times New Roman"/>
          <w:sz w:val="24"/>
          <w:szCs w:val="24"/>
        </w:rPr>
      </w:pPr>
      <w:r w:rsidRPr="000D2919">
        <w:rPr>
          <w:rFonts w:ascii="Times New Roman" w:hAnsi="Times New Roman" w:cs="Times New Roman"/>
          <w:sz w:val="24"/>
          <w:szCs w:val="24"/>
        </w:rPr>
        <w:t>На практических занятиях при выполнении работ учащиеся смогут приобрести навыки планирования физического эксперимента в соответствии с поставленной задачей, научатся выбирать рациональный метод измерений, выполнять эксперимент и обрабатывать его результаты. Выполнение практических и экспериментальных заданий позволит применить приобретенные навыки в нестандартной обстановке, стать компетентными во многих практических вопросах.</w:t>
      </w:r>
    </w:p>
    <w:p w14:paraId="003E42FF" w14:textId="77777777" w:rsidR="00751F8E" w:rsidRPr="000D2919" w:rsidRDefault="00751F8E" w:rsidP="000D2919">
      <w:pPr>
        <w:pStyle w:val="a4"/>
        <w:shd w:val="clear" w:color="auto" w:fill="FFFFFF"/>
        <w:spacing w:before="0" w:beforeAutospacing="0" w:after="0" w:afterAutospacing="0" w:line="288" w:lineRule="auto"/>
        <w:ind w:firstLine="709"/>
        <w:jc w:val="both"/>
        <w:rPr>
          <w:color w:val="181818"/>
        </w:rPr>
      </w:pPr>
      <w:r w:rsidRPr="000D2919">
        <w:rPr>
          <w:b/>
          <w:bCs/>
          <w:i/>
          <w:iCs/>
          <w:color w:val="181818"/>
        </w:rPr>
        <w:t>Выпускник научится</w:t>
      </w:r>
      <w:r w:rsidRPr="000D2919">
        <w:rPr>
          <w:b/>
          <w:bCs/>
          <w:color w:val="181818"/>
        </w:rPr>
        <w:t>:</w:t>
      </w:r>
    </w:p>
    <w:p w14:paraId="6F9CF0C6" w14:textId="77777777" w:rsidR="001A5F60" w:rsidRPr="000D2919" w:rsidRDefault="001A5F60" w:rsidP="000D2919">
      <w:pPr>
        <w:spacing w:after="0" w:line="288" w:lineRule="auto"/>
        <w:ind w:firstLine="709"/>
        <w:jc w:val="both"/>
        <w:rPr>
          <w:rFonts w:ascii="Times New Roman" w:hAnsi="Times New Roman" w:cs="Times New Roman"/>
          <w:sz w:val="24"/>
          <w:szCs w:val="24"/>
        </w:rPr>
      </w:pPr>
      <w:r w:rsidRPr="000D2919">
        <w:rPr>
          <w:rFonts w:ascii="Times New Roman" w:hAnsi="Times New Roman" w:cs="Times New Roman"/>
          <w:sz w:val="24"/>
          <w:szCs w:val="24"/>
        </w:rPr>
        <w:t>На внеурочных занятиях школьники на практике познакомятся с теми видами деятельности, которые являются ведущими во многих инженерных и технических профессиях, связанных с практическим применением физики. Опыт самостоятельного выполнения сначала простых физических экспериментов, затем заданий исследовательского и конструкторского типа позволит либо убедиться в правильности предварительного выбора, либо изменить свой выбор и попробовать себя в каком-то ином направлении.</w:t>
      </w:r>
    </w:p>
    <w:p w14:paraId="72CDC85A" w14:textId="77777777" w:rsidR="00B36137" w:rsidRDefault="00B36137" w:rsidP="00EA53D0">
      <w:pPr>
        <w:spacing w:after="0" w:line="288" w:lineRule="auto"/>
        <w:jc w:val="center"/>
        <w:rPr>
          <w:rFonts w:ascii="Times New Roman" w:hAnsi="Times New Roman" w:cs="Times New Roman"/>
          <w:b/>
          <w:sz w:val="24"/>
          <w:szCs w:val="24"/>
        </w:rPr>
        <w:sectPr w:rsidR="00B36137" w:rsidSect="004A4012">
          <w:pgSz w:w="11906" w:h="16838"/>
          <w:pgMar w:top="1134" w:right="850" w:bottom="1134" w:left="1701" w:header="708" w:footer="708" w:gutter="0"/>
          <w:cols w:space="708"/>
          <w:docGrid w:linePitch="360"/>
        </w:sectPr>
      </w:pPr>
      <w:bookmarkStart w:id="3" w:name="_Toc82430653"/>
    </w:p>
    <w:p w14:paraId="5B8C06A0" w14:textId="77777777" w:rsidR="00B36137" w:rsidRPr="003568D5" w:rsidRDefault="00B36137" w:rsidP="00B36137">
      <w:pPr>
        <w:shd w:val="clear" w:color="auto" w:fill="FFFFFF"/>
        <w:spacing w:after="0" w:line="240" w:lineRule="auto"/>
        <w:jc w:val="center"/>
        <w:rPr>
          <w:rFonts w:ascii="Times New Roman" w:eastAsia="Times New Roman" w:hAnsi="Times New Roman" w:cs="Times New Roman"/>
          <w:b/>
          <w:sz w:val="28"/>
          <w:lang w:eastAsia="ru-RU"/>
        </w:rPr>
      </w:pPr>
      <w:r w:rsidRPr="003568D5">
        <w:rPr>
          <w:rFonts w:ascii="Times New Roman" w:eastAsia="Times New Roman" w:hAnsi="Times New Roman" w:cs="Times New Roman"/>
          <w:b/>
          <w:sz w:val="28"/>
          <w:lang w:eastAsia="ru-RU"/>
        </w:rPr>
        <w:lastRenderedPageBreak/>
        <w:t xml:space="preserve">Предметные результаты обучения физике в </w:t>
      </w:r>
      <w:r w:rsidRPr="003568D5">
        <w:rPr>
          <w:rFonts w:ascii="Times New Roman" w:eastAsia="Calibri" w:hAnsi="Times New Roman" w:cs="Times New Roman"/>
          <w:b/>
          <w:sz w:val="28"/>
        </w:rPr>
        <w:t>средней (полной)</w:t>
      </w:r>
      <w:r w:rsidRPr="003568D5">
        <w:rPr>
          <w:rFonts w:ascii="Times New Roman" w:eastAsia="Times New Roman" w:hAnsi="Times New Roman" w:cs="Times New Roman"/>
          <w:b/>
          <w:sz w:val="28"/>
          <w:lang w:eastAsia="ru-RU"/>
        </w:rPr>
        <w:t xml:space="preserve"> школе представлены в содержании курса по темам.</w:t>
      </w:r>
    </w:p>
    <w:p w14:paraId="25E7118D" w14:textId="77777777" w:rsidR="00B36137" w:rsidRPr="005E6350" w:rsidRDefault="00B36137" w:rsidP="000D2919">
      <w:pPr>
        <w:ind w:left="1080"/>
        <w:contextualSpacing/>
        <w:jc w:val="center"/>
        <w:rPr>
          <w:rFonts w:ascii="Times New Roman" w:eastAsia="Calibri" w:hAnsi="Times New Roman" w:cs="Times New Roman"/>
          <w:b/>
          <w:sz w:val="24"/>
          <w:szCs w:val="24"/>
          <w:u w:val="single"/>
        </w:rPr>
      </w:pPr>
      <w:r w:rsidRPr="005E6350">
        <w:rPr>
          <w:rFonts w:ascii="Times New Roman" w:eastAsia="Calibri" w:hAnsi="Times New Roman" w:cs="Times New Roman"/>
          <w:b/>
          <w:sz w:val="24"/>
          <w:szCs w:val="24"/>
          <w:u w:val="single"/>
        </w:rPr>
        <w:t>10 класс</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2474"/>
      </w:tblGrid>
      <w:tr w:rsidR="00B36137" w:rsidRPr="000D2919" w14:paraId="6DCF6799" w14:textId="77777777" w:rsidTr="006756CC">
        <w:tc>
          <w:tcPr>
            <w:tcW w:w="2410" w:type="dxa"/>
          </w:tcPr>
          <w:p w14:paraId="2C991781" w14:textId="77777777" w:rsidR="00B36137" w:rsidRPr="000D2919" w:rsidRDefault="00B36137" w:rsidP="006756CC">
            <w:pPr>
              <w:spacing w:after="0" w:line="240" w:lineRule="auto"/>
              <w:contextualSpacing/>
              <w:rPr>
                <w:rFonts w:ascii="Times New Roman" w:eastAsia="Calibri" w:hAnsi="Times New Roman" w:cs="Times New Roman"/>
                <w:sz w:val="20"/>
                <w:szCs w:val="20"/>
              </w:rPr>
            </w:pPr>
            <w:r w:rsidRPr="000D2919">
              <w:rPr>
                <w:rFonts w:ascii="Times New Roman" w:eastAsia="Times New Roman" w:hAnsi="Times New Roman" w:cs="Times New Roman"/>
                <w:b/>
                <w:color w:val="000000"/>
                <w:sz w:val="20"/>
                <w:szCs w:val="20"/>
                <w:lang w:eastAsia="ru-RU" w:bidi="ru-RU"/>
              </w:rPr>
              <w:t>Раздел</w:t>
            </w:r>
            <w:r w:rsidRPr="000D2919">
              <w:rPr>
                <w:rFonts w:ascii="Times New Roman" w:eastAsia="Times New Roman" w:hAnsi="Times New Roman" w:cs="Times New Roman"/>
                <w:b/>
                <w:color w:val="000000"/>
                <w:sz w:val="20"/>
                <w:szCs w:val="20"/>
                <w:lang w:val="en-US" w:eastAsia="ru-RU" w:bidi="ru-RU"/>
              </w:rPr>
              <w:t>/</w:t>
            </w:r>
            <w:r w:rsidRPr="000D2919">
              <w:rPr>
                <w:rFonts w:ascii="Times New Roman" w:eastAsia="Times New Roman" w:hAnsi="Times New Roman" w:cs="Times New Roman"/>
                <w:b/>
                <w:color w:val="000000"/>
                <w:sz w:val="20"/>
                <w:szCs w:val="20"/>
                <w:lang w:eastAsia="ru-RU" w:bidi="ru-RU"/>
              </w:rPr>
              <w:t xml:space="preserve"> глава</w:t>
            </w:r>
          </w:p>
        </w:tc>
        <w:tc>
          <w:tcPr>
            <w:tcW w:w="12474" w:type="dxa"/>
          </w:tcPr>
          <w:p w14:paraId="08277C12" w14:textId="77777777" w:rsidR="00B36137" w:rsidRPr="000D2919" w:rsidRDefault="00B36137" w:rsidP="006756CC">
            <w:pPr>
              <w:widowControl w:val="0"/>
              <w:spacing w:after="0" w:line="240" w:lineRule="auto"/>
              <w:jc w:val="center"/>
              <w:rPr>
                <w:rFonts w:ascii="Times New Roman" w:eastAsia="Calibri" w:hAnsi="Times New Roman" w:cs="Times New Roman"/>
                <w:sz w:val="20"/>
                <w:szCs w:val="20"/>
              </w:rPr>
            </w:pPr>
            <w:r w:rsidRPr="000D2919">
              <w:rPr>
                <w:rFonts w:ascii="Times New Roman" w:eastAsia="Times New Roman" w:hAnsi="Times New Roman" w:cs="Times New Roman"/>
                <w:b/>
                <w:color w:val="000000"/>
                <w:sz w:val="20"/>
                <w:szCs w:val="20"/>
                <w:lang w:eastAsia="ru-RU" w:bidi="ru-RU"/>
              </w:rPr>
              <w:t xml:space="preserve">Планируемые </w:t>
            </w:r>
            <w:r w:rsidRPr="000D2919">
              <w:rPr>
                <w:rFonts w:ascii="Times New Roman" w:eastAsia="Calibri" w:hAnsi="Times New Roman" w:cs="Times New Roman"/>
                <w:b/>
                <w:color w:val="000000"/>
                <w:sz w:val="20"/>
                <w:szCs w:val="20"/>
                <w:lang w:eastAsia="ru-RU" w:bidi="ru-RU"/>
              </w:rPr>
              <w:t xml:space="preserve">предметные </w:t>
            </w:r>
            <w:r w:rsidRPr="000D2919">
              <w:rPr>
                <w:rFonts w:ascii="Times New Roman" w:eastAsia="Times New Roman" w:hAnsi="Times New Roman" w:cs="Times New Roman"/>
                <w:b/>
                <w:color w:val="000000"/>
                <w:sz w:val="20"/>
                <w:szCs w:val="20"/>
                <w:lang w:eastAsia="ru-RU" w:bidi="ru-RU"/>
              </w:rPr>
              <w:t>результаты:</w:t>
            </w:r>
          </w:p>
        </w:tc>
      </w:tr>
      <w:tr w:rsidR="00B36137" w:rsidRPr="000D2919" w14:paraId="2F6F4487" w14:textId="77777777" w:rsidTr="006756CC">
        <w:tc>
          <w:tcPr>
            <w:tcW w:w="2410" w:type="dxa"/>
          </w:tcPr>
          <w:p w14:paraId="48C6471A" w14:textId="77777777" w:rsidR="00B36137" w:rsidRPr="000D2919" w:rsidRDefault="00B36137" w:rsidP="006756CC">
            <w:pPr>
              <w:spacing w:after="0" w:line="240" w:lineRule="auto"/>
              <w:rPr>
                <w:rFonts w:ascii="Times New Roman" w:eastAsia="Times New Roman" w:hAnsi="Times New Roman" w:cs="Times New Roman"/>
                <w:sz w:val="20"/>
                <w:szCs w:val="20"/>
                <w:lang w:eastAsia="ru-RU"/>
              </w:rPr>
            </w:pPr>
            <w:r w:rsidRPr="000D2919">
              <w:rPr>
                <w:rFonts w:ascii="Times New Roman" w:hAnsi="Times New Roman" w:cs="Times New Roman"/>
                <w:b/>
                <w:i/>
                <w:sz w:val="20"/>
                <w:szCs w:val="20"/>
                <w:lang w:eastAsia="ru-RU"/>
              </w:rPr>
              <w:t>Эксперимент и теория в естественно-научном познании</w:t>
            </w:r>
          </w:p>
        </w:tc>
        <w:tc>
          <w:tcPr>
            <w:tcW w:w="12474" w:type="dxa"/>
          </w:tcPr>
          <w:p w14:paraId="79A28749" w14:textId="77777777" w:rsidR="00B36137" w:rsidRPr="000D2919" w:rsidRDefault="00B36137" w:rsidP="006756CC">
            <w:pPr>
              <w:shd w:val="clear" w:color="auto" w:fill="FFFFFF"/>
              <w:spacing w:after="0" w:line="240" w:lineRule="auto"/>
              <w:ind w:firstLine="709"/>
              <w:jc w:val="both"/>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u w:val="single"/>
              </w:rPr>
              <w:t>Учащийся научится</w:t>
            </w:r>
          </w:p>
          <w:p w14:paraId="6B2CE95D"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давать определения понятиям: базовые физические величины, физический закон, научная гипотеза, модель в физике и микромире, элементарная частица, фундаментальное взаимодействие;</w:t>
            </w:r>
          </w:p>
          <w:p w14:paraId="350179B7"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называть базовые физические величины, кратные и дольные единицы, основные виды фундаментальных взаимодействий. Их характеристики, радиус действия;</w:t>
            </w:r>
          </w:p>
          <w:p w14:paraId="14A72EBC"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делать выводы о границах применимости физических теорий, их преемственности,  существовании связей и зависимостей между физическими величинами;</w:t>
            </w:r>
          </w:p>
          <w:p w14:paraId="6CB8A02F"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интерпретировать физическую информацию, полученную из других источников.</w:t>
            </w:r>
          </w:p>
          <w:p w14:paraId="01E62CA1" w14:textId="77777777" w:rsidR="00B36137" w:rsidRPr="000D2919" w:rsidRDefault="00B36137" w:rsidP="006756CC">
            <w:pPr>
              <w:shd w:val="clear" w:color="auto" w:fill="FFFFFF"/>
              <w:spacing w:after="0" w:line="240" w:lineRule="auto"/>
              <w:ind w:firstLine="176"/>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u w:val="single"/>
              </w:rPr>
              <w:t>Учащийся получит возможность научиться</w:t>
            </w:r>
          </w:p>
          <w:p w14:paraId="764AD235"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tc>
      </w:tr>
      <w:tr w:rsidR="00B36137" w:rsidRPr="000D2919" w14:paraId="735A456A" w14:textId="77777777" w:rsidTr="006756CC">
        <w:tc>
          <w:tcPr>
            <w:tcW w:w="2410" w:type="dxa"/>
          </w:tcPr>
          <w:p w14:paraId="5AA4B09B" w14:textId="77777777" w:rsidR="00B36137" w:rsidRPr="000D2919" w:rsidRDefault="00B36137" w:rsidP="006756CC">
            <w:pPr>
              <w:spacing w:after="0" w:line="240" w:lineRule="auto"/>
              <w:jc w:val="both"/>
              <w:rPr>
                <w:rFonts w:ascii="Times New Roman" w:eastAsia="Times New Roman" w:hAnsi="Times New Roman" w:cs="Times New Roman"/>
                <w:sz w:val="20"/>
                <w:szCs w:val="20"/>
                <w:lang w:eastAsia="ru-RU"/>
              </w:rPr>
            </w:pPr>
            <w:r w:rsidRPr="000D2919">
              <w:rPr>
                <w:rFonts w:ascii="Times New Roman" w:hAnsi="Times New Roman" w:cs="Times New Roman"/>
                <w:b/>
                <w:i/>
                <w:sz w:val="20"/>
                <w:szCs w:val="20"/>
                <w:lang w:eastAsia="ru-RU"/>
              </w:rPr>
              <w:t>Фундаментальные опыты в механике</w:t>
            </w:r>
          </w:p>
        </w:tc>
        <w:tc>
          <w:tcPr>
            <w:tcW w:w="12474" w:type="dxa"/>
          </w:tcPr>
          <w:p w14:paraId="7B1801AC"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u w:val="single"/>
              </w:rPr>
              <w:t>Учащийся научится</w:t>
            </w:r>
          </w:p>
          <w:p w14:paraId="63051BBE"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давать определения понятиям: механическое движение, материальная точка, тело отсчета, система координат, равномерное прямолинейное движение, равноускоренное и равнозамедленное движение, равнопеременное движение,  периодическое (вращательное) движение;</w:t>
            </w:r>
          </w:p>
          <w:p w14:paraId="56063664"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использовать для описания механического движения кинематические величины: радиус-вектор, перемещение, путь, средняя путевая скорость, мгновенная и относительная скорость, мгновенное и центростремительное ускорение, период, частота;</w:t>
            </w:r>
          </w:p>
          <w:p w14:paraId="47618986"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называть основные понятия кинематики;</w:t>
            </w:r>
          </w:p>
          <w:p w14:paraId="03E5A270"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воспроизводить опыты Галилея для изучения свободного падения тел, описывать эксперименты по измерению ускорения свободного падения;</w:t>
            </w:r>
          </w:p>
          <w:p w14:paraId="1B95647A"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делать выводы об особенностях свободного падения тел в вакууме и  в воздухе;</w:t>
            </w:r>
          </w:p>
          <w:p w14:paraId="4D3C623A"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применять полученные знания в решении задач.</w:t>
            </w:r>
          </w:p>
          <w:p w14:paraId="209136F8"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u w:val="single"/>
              </w:rPr>
              <w:t>Учащийся получит возможность научиться</w:t>
            </w:r>
          </w:p>
          <w:p w14:paraId="7DF69125"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772B3C76"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50BB7D2B"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характеризовать системную связь между основополагающими научными понятиями: пространство, время, движение;</w:t>
            </w:r>
          </w:p>
          <w:p w14:paraId="43BDAFAA"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выдвигать гипотезы на основе знания основополагающих физических закономерностей и законов;</w:t>
            </w:r>
          </w:p>
          <w:p w14:paraId="5F08ECD0"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самостоятельно планировать и проводить физические эксперименты;</w:t>
            </w:r>
          </w:p>
          <w:p w14:paraId="7471E284"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(материальная точка, математический маятник), используя несколько физических законов или формул, связывающих известные физические величины, в контексте межпредметных связей;</w:t>
            </w:r>
          </w:p>
          <w:p w14:paraId="500BE4ED" w14:textId="77777777" w:rsidR="00B36137" w:rsidRPr="000D2919" w:rsidRDefault="00B36137" w:rsidP="006756CC">
            <w:pPr>
              <w:shd w:val="clear" w:color="auto" w:fill="FFFFFF"/>
              <w:spacing w:after="0" w:line="240" w:lineRule="auto"/>
              <w:rPr>
                <w:rFonts w:ascii="Times New Roman" w:eastAsia="Times New Roman" w:hAnsi="Times New Roman" w:cs="Times New Roman"/>
                <w:sz w:val="20"/>
                <w:szCs w:val="20"/>
                <w:lang w:eastAsia="ru-RU"/>
              </w:rPr>
            </w:pPr>
            <w:r w:rsidRPr="000D2919">
              <w:rPr>
                <w:rFonts w:ascii="Times New Roman" w:eastAsia="Calibri" w:hAnsi="Times New Roman" w:cs="Times New Roman"/>
                <w:i/>
                <w:iCs/>
                <w:color w:val="000000"/>
                <w:sz w:val="20"/>
                <w:szCs w:val="20"/>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B36137" w:rsidRPr="000D2919" w14:paraId="3D0134F3" w14:textId="77777777" w:rsidTr="006756CC">
        <w:tc>
          <w:tcPr>
            <w:tcW w:w="2410" w:type="dxa"/>
          </w:tcPr>
          <w:p w14:paraId="6925F43C" w14:textId="77777777" w:rsidR="00B36137" w:rsidRPr="000D2919" w:rsidRDefault="00B36137" w:rsidP="006756CC">
            <w:pPr>
              <w:spacing w:after="0" w:line="240" w:lineRule="auto"/>
              <w:jc w:val="both"/>
              <w:rPr>
                <w:rFonts w:ascii="Times New Roman" w:hAnsi="Times New Roman" w:cs="Times New Roman"/>
                <w:b/>
                <w:i/>
                <w:sz w:val="20"/>
                <w:szCs w:val="20"/>
                <w:lang w:eastAsia="ru-RU"/>
              </w:rPr>
            </w:pPr>
            <w:r w:rsidRPr="000D2919">
              <w:rPr>
                <w:rFonts w:ascii="Times New Roman" w:hAnsi="Times New Roman" w:cs="Times New Roman"/>
                <w:b/>
                <w:i/>
                <w:sz w:val="20"/>
                <w:szCs w:val="20"/>
                <w:lang w:eastAsia="ru-RU"/>
              </w:rPr>
              <w:t>Фундаментальные опыты в молекулярной физике</w:t>
            </w:r>
          </w:p>
        </w:tc>
        <w:tc>
          <w:tcPr>
            <w:tcW w:w="12474" w:type="dxa"/>
          </w:tcPr>
          <w:p w14:paraId="70177E08"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u w:val="single"/>
              </w:rPr>
              <w:t>Учащийся научится</w:t>
            </w:r>
          </w:p>
          <w:p w14:paraId="504AE9BF"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давать определения понятиям: микроскопические и макроскопические параметры; стационарное равновесное состояние газа. Температура газа, абсолютный ноль температуры, изопроцесс; изотермический, изобарный и изохорный процессы;</w:t>
            </w:r>
          </w:p>
          <w:p w14:paraId="64F63381"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воспроизводить  основное уравнение молекулярно-кинетической теории, закон Дальтона, уравнение Клапейрона - Менделеева, закон Гей-</w:t>
            </w:r>
            <w:r w:rsidRPr="000D2919">
              <w:rPr>
                <w:rFonts w:ascii="Times New Roman" w:eastAsia="Calibri" w:hAnsi="Times New Roman" w:cs="Times New Roman"/>
                <w:color w:val="000000"/>
                <w:sz w:val="20"/>
                <w:szCs w:val="20"/>
              </w:rPr>
              <w:lastRenderedPageBreak/>
              <w:t>Люссака, закон Шарля.</w:t>
            </w:r>
          </w:p>
          <w:p w14:paraId="5422C403"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формулировать условия идеального газа, описывать явления ионизации;</w:t>
            </w:r>
          </w:p>
          <w:p w14:paraId="54C6935C"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использовать статистический подход для описания поведения совокупности большого числа частиц, включающий введение микроскопических и макроскопических параметров;</w:t>
            </w:r>
          </w:p>
          <w:p w14:paraId="61101C51"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описывать демонстрационные эксперименты, позволяющие устанавливать для газа взаимосвязь между его давлением, объемом, массой и температурой;</w:t>
            </w:r>
          </w:p>
          <w:p w14:paraId="421B3ED8"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объяснять газовые законы на основе молекулярно-кинетической теории.</w:t>
            </w:r>
          </w:p>
          <w:p w14:paraId="2A46C221"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применять полученные знания для объяснения явлений,  наблюдаемых в природе и в быту.</w:t>
            </w:r>
          </w:p>
          <w:p w14:paraId="779247C6"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u w:val="single"/>
              </w:rPr>
              <w:t>Учащийся получит возможность научиться</w:t>
            </w:r>
          </w:p>
          <w:p w14:paraId="41D86453"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258DA57C"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46125E03"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характеризовать системную связь между основополагающими научными понятиями: пространство, время, движение, сила, энергия;</w:t>
            </w:r>
          </w:p>
          <w:p w14:paraId="49AD7C5F"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выдвигать гипотезы на основе знания основополагающих физических закономерностей и законов;</w:t>
            </w:r>
          </w:p>
          <w:p w14:paraId="1F8915D7"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самостоятельно планировать и проводить физические эксперименты;</w:t>
            </w:r>
          </w:p>
          <w:p w14:paraId="69179DF6"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14:paraId="4A13E3CC"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14:paraId="7816E57E" w14:textId="77777777" w:rsidR="00B36137" w:rsidRPr="000D2919" w:rsidRDefault="00B36137" w:rsidP="006756CC">
            <w:pPr>
              <w:shd w:val="clear" w:color="auto" w:fill="FFFFFF"/>
              <w:spacing w:after="0" w:line="240" w:lineRule="auto"/>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объяснять принципы работы и характеристики изученных машин, приборов и технических устройств;</w:t>
            </w:r>
          </w:p>
          <w:p w14:paraId="216F118E" w14:textId="77777777" w:rsidR="00B36137" w:rsidRPr="000D2919" w:rsidRDefault="00B36137" w:rsidP="006756CC">
            <w:pPr>
              <w:shd w:val="clear" w:color="auto" w:fill="FFFFFF"/>
              <w:spacing w:after="0" w:line="240" w:lineRule="auto"/>
              <w:rPr>
                <w:rFonts w:ascii="Times New Roman" w:eastAsia="Calibri" w:hAnsi="Times New Roman" w:cs="Times New Roman"/>
                <w:sz w:val="20"/>
                <w:szCs w:val="20"/>
              </w:rPr>
            </w:pPr>
            <w:r w:rsidRPr="000D2919">
              <w:rPr>
                <w:rFonts w:ascii="Times New Roman" w:eastAsia="Calibri" w:hAnsi="Times New Roman" w:cs="Times New Roman"/>
                <w:i/>
                <w:iCs/>
                <w:color w:val="000000"/>
                <w:sz w:val="20"/>
                <w:szCs w:val="20"/>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B36137" w:rsidRPr="000D2919" w14:paraId="7F8949EB" w14:textId="77777777" w:rsidTr="006756CC">
        <w:tc>
          <w:tcPr>
            <w:tcW w:w="2410" w:type="dxa"/>
          </w:tcPr>
          <w:p w14:paraId="7259293D" w14:textId="77777777" w:rsidR="00B36137" w:rsidRPr="000D2919" w:rsidRDefault="00B36137" w:rsidP="006756CC">
            <w:pPr>
              <w:spacing w:after="0" w:line="240" w:lineRule="auto"/>
              <w:jc w:val="both"/>
              <w:rPr>
                <w:rFonts w:ascii="Times New Roman" w:hAnsi="Times New Roman" w:cs="Times New Roman"/>
                <w:b/>
                <w:i/>
                <w:sz w:val="20"/>
                <w:szCs w:val="20"/>
                <w:lang w:eastAsia="ru-RU"/>
              </w:rPr>
            </w:pPr>
            <w:r w:rsidRPr="000D2919">
              <w:rPr>
                <w:rFonts w:ascii="Times New Roman" w:hAnsi="Times New Roman" w:cs="Times New Roman"/>
                <w:b/>
                <w:i/>
                <w:sz w:val="20"/>
                <w:szCs w:val="20"/>
                <w:lang w:eastAsia="ru-RU"/>
              </w:rPr>
              <w:lastRenderedPageBreak/>
              <w:t>Фундаментальные опыты в электродинамике</w:t>
            </w:r>
          </w:p>
        </w:tc>
        <w:tc>
          <w:tcPr>
            <w:tcW w:w="12474" w:type="dxa"/>
          </w:tcPr>
          <w:p w14:paraId="618FF6A1" w14:textId="77777777" w:rsidR="00B36137" w:rsidRPr="000D2919" w:rsidRDefault="00B36137" w:rsidP="006756CC">
            <w:pPr>
              <w:shd w:val="clear" w:color="auto" w:fill="FFFFFF"/>
              <w:spacing w:after="0" w:line="240" w:lineRule="auto"/>
              <w:ind w:firstLine="318"/>
              <w:jc w:val="both"/>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u w:val="single"/>
              </w:rPr>
              <w:t>Учащийся научится</w:t>
            </w:r>
          </w:p>
          <w:p w14:paraId="6AF566DC"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давать определения понятиям: точечный заряд, электризация тел;</w:t>
            </w:r>
          </w:p>
          <w:p w14:paraId="63780719"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электрически изолированная система тел, электрическое поле, линии напряженности электрического поля, свободные и связанные заряды, поляризация диэлектрика; физических величин: электрический заряд, напряженность электрического поля, относительная диэлектрическая проницаемость среды;</w:t>
            </w:r>
          </w:p>
          <w:p w14:paraId="0EB5299E"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формулировать закон сохранения электрического заряда, закон Кулона, границы их применимости;</w:t>
            </w:r>
          </w:p>
          <w:p w14:paraId="570A5C94"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описывать демонстрационные эксперименты по электризации тел и объяснять их результаты; описывать эксперимент по измерению электроемкости конденсатора;</w:t>
            </w:r>
          </w:p>
          <w:p w14:paraId="438E6CDC"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color w:val="000000"/>
                <w:sz w:val="20"/>
                <w:szCs w:val="20"/>
              </w:rPr>
              <w:t>- применять полученные знания для безопасного использования бытовых приборов и технических устройств.</w:t>
            </w:r>
          </w:p>
          <w:p w14:paraId="49F31E9F"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u w:val="single"/>
              </w:rPr>
              <w:t>Учащийся получит возможность научиться</w:t>
            </w:r>
          </w:p>
          <w:p w14:paraId="0EEA866B"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56336361" w14:textId="77777777" w:rsidR="00B36137" w:rsidRPr="000D2919"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0D2919">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0C785609" w14:textId="77777777" w:rsidR="00B36137" w:rsidRPr="000D2919" w:rsidRDefault="00B36137" w:rsidP="006756CC">
            <w:pPr>
              <w:shd w:val="clear" w:color="auto" w:fill="FFFFFF"/>
              <w:spacing w:after="0" w:line="240" w:lineRule="auto"/>
              <w:ind w:firstLine="318"/>
              <w:rPr>
                <w:rFonts w:ascii="Times New Roman" w:eastAsia="Calibri" w:hAnsi="Times New Roman" w:cs="Times New Roman"/>
                <w:color w:val="000000"/>
                <w:sz w:val="20"/>
                <w:szCs w:val="20"/>
                <w:u w:val="single"/>
              </w:rPr>
            </w:pPr>
            <w:r w:rsidRPr="000D2919">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tc>
      </w:tr>
    </w:tbl>
    <w:p w14:paraId="50E5B47B" w14:textId="77777777" w:rsidR="00B36137" w:rsidRDefault="00B36137" w:rsidP="00B36137">
      <w:pPr>
        <w:pStyle w:val="a4"/>
        <w:shd w:val="clear" w:color="auto" w:fill="FFFFFF"/>
        <w:spacing w:before="0" w:beforeAutospacing="0" w:after="0" w:afterAutospacing="0" w:line="288" w:lineRule="auto"/>
        <w:jc w:val="both"/>
        <w:rPr>
          <w:b/>
          <w:bCs/>
          <w:i/>
          <w:iCs/>
          <w:color w:val="181818"/>
        </w:rPr>
      </w:pPr>
      <w:r>
        <w:rPr>
          <w:b/>
          <w:bCs/>
          <w:i/>
          <w:iCs/>
          <w:color w:val="181818"/>
        </w:rPr>
        <w:t>11 класс</w:t>
      </w:r>
    </w:p>
    <w:tbl>
      <w:tblPr>
        <w:tblStyle w:val="a9"/>
        <w:tblW w:w="0" w:type="auto"/>
        <w:tblLook w:val="04A0" w:firstRow="1" w:lastRow="0" w:firstColumn="1" w:lastColumn="0" w:noHBand="0" w:noVBand="1"/>
      </w:tblPr>
      <w:tblGrid>
        <w:gridCol w:w="2362"/>
        <w:gridCol w:w="12424"/>
      </w:tblGrid>
      <w:tr w:rsidR="00B36137" w14:paraId="4FB16D59" w14:textId="77777777" w:rsidTr="006756CC">
        <w:tc>
          <w:tcPr>
            <w:tcW w:w="2362" w:type="dxa"/>
          </w:tcPr>
          <w:p w14:paraId="1749B31E" w14:textId="77777777" w:rsidR="00B36137" w:rsidRDefault="00B36137" w:rsidP="006756CC">
            <w:pPr>
              <w:pStyle w:val="a4"/>
              <w:spacing w:before="0" w:beforeAutospacing="0" w:after="0" w:afterAutospacing="0" w:line="288" w:lineRule="auto"/>
              <w:jc w:val="both"/>
              <w:rPr>
                <w:b/>
                <w:bCs/>
                <w:i/>
                <w:iCs/>
                <w:color w:val="181818"/>
              </w:rPr>
            </w:pPr>
            <w:r w:rsidRPr="0090573D">
              <w:rPr>
                <w:b/>
                <w:i/>
              </w:rPr>
              <w:t xml:space="preserve">Фундаментальные </w:t>
            </w:r>
            <w:r w:rsidRPr="0090573D">
              <w:rPr>
                <w:b/>
                <w:i/>
              </w:rPr>
              <w:lastRenderedPageBreak/>
              <w:t>опыты в электродинамике</w:t>
            </w:r>
            <w:r>
              <w:rPr>
                <w:b/>
                <w:i/>
              </w:rPr>
              <w:t xml:space="preserve"> (продолжение)</w:t>
            </w:r>
          </w:p>
        </w:tc>
        <w:tc>
          <w:tcPr>
            <w:tcW w:w="12424" w:type="dxa"/>
          </w:tcPr>
          <w:p w14:paraId="016956FA" w14:textId="77777777" w:rsidR="00B36137" w:rsidRPr="003568D5" w:rsidRDefault="00B36137" w:rsidP="006756CC">
            <w:pPr>
              <w:shd w:val="clear" w:color="auto" w:fill="FFFFFF"/>
              <w:spacing w:after="0" w:line="240" w:lineRule="auto"/>
              <w:ind w:firstLine="318"/>
              <w:jc w:val="both"/>
              <w:rPr>
                <w:rFonts w:ascii="Times New Roman" w:eastAsia="Calibri" w:hAnsi="Times New Roman" w:cs="Times New Roman"/>
                <w:color w:val="000000"/>
                <w:sz w:val="20"/>
                <w:szCs w:val="20"/>
                <w:u w:val="single"/>
              </w:rPr>
            </w:pPr>
            <w:r w:rsidRPr="003568D5">
              <w:rPr>
                <w:rFonts w:ascii="Times New Roman" w:eastAsia="Calibri" w:hAnsi="Times New Roman" w:cs="Times New Roman"/>
                <w:color w:val="000000"/>
                <w:sz w:val="20"/>
                <w:szCs w:val="20"/>
                <w:u w:val="single"/>
              </w:rPr>
              <w:lastRenderedPageBreak/>
              <w:t>Учащийся научится</w:t>
            </w:r>
          </w:p>
          <w:p w14:paraId="413A5677"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xml:space="preserve">- давать определения понятий: явление электромагнитной индукции, магнитный поток, ЭДС индукции, индуктивность, самоиндукция, ЭДС </w:t>
            </w:r>
            <w:r w:rsidRPr="003568D5">
              <w:rPr>
                <w:rFonts w:ascii="Times New Roman" w:eastAsia="Calibri" w:hAnsi="Times New Roman" w:cs="Times New Roman"/>
                <w:color w:val="000000"/>
                <w:sz w:val="20"/>
                <w:szCs w:val="20"/>
              </w:rPr>
              <w:lastRenderedPageBreak/>
              <w:t>самоиндукции;</w:t>
            </w:r>
          </w:p>
          <w:p w14:paraId="7613DC0F"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w:t>
            </w:r>
          </w:p>
          <w:p w14:paraId="72EE2607"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формулировать правило Ленца, закон электромагнитной индукции, границы его применимости;</w:t>
            </w:r>
          </w:p>
          <w:p w14:paraId="3535E10A"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исследовать явление электромагнитной индукции;</w:t>
            </w:r>
          </w:p>
          <w:p w14:paraId="6F07184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конкретной ситуации;</w:t>
            </w:r>
          </w:p>
          <w:p w14:paraId="7E3AEE86"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объяснять возникновение вихревого электрического поля и электромагнитного поля;</w:t>
            </w:r>
          </w:p>
          <w:p w14:paraId="35DD7468"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описывать возникновение ЭДС индукции в движущихся проводниках;</w:t>
            </w:r>
          </w:p>
          <w:p w14:paraId="0BC778A6"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работать в паре и группе при выполнении практических заданий, планировать эксперимент;</w:t>
            </w:r>
          </w:p>
          <w:p w14:paraId="7E6C3AFD"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перечислять примеры использования явления электромагнитной индукции;</w:t>
            </w:r>
          </w:p>
          <w:p w14:paraId="191FEF1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распознавать, воспроизводить, наблюдать явление самоиндукции, показывать причинно-следственные связи при наблюдении явления;</w:t>
            </w:r>
          </w:p>
          <w:p w14:paraId="79238CC8"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формулировать закон самоиндукции, границы его применимости;</w:t>
            </w:r>
          </w:p>
          <w:p w14:paraId="63DCCF89"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проводить аналогию между самоиндукцией и инертностью;</w:t>
            </w:r>
          </w:p>
          <w:p w14:paraId="2912B6C7"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определять зависимость индуктивности катушки от ее длины и площади витков;</w:t>
            </w:r>
          </w:p>
          <w:p w14:paraId="4DFABB5F"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находить в конкретной ситуации значения: магнитного потока, ЭДС индукции, ЭДС индукции в движущихся проводниках, ЭДС самоиндукции, индуктивность, энергию магнитного поля.</w:t>
            </w:r>
          </w:p>
          <w:p w14:paraId="26F30581" w14:textId="77777777" w:rsidR="00B36137" w:rsidRPr="003568D5" w:rsidRDefault="00B36137" w:rsidP="006756CC">
            <w:pPr>
              <w:shd w:val="clear" w:color="auto" w:fill="FFFFFF"/>
              <w:spacing w:after="0" w:line="240" w:lineRule="auto"/>
              <w:ind w:firstLine="318"/>
              <w:rPr>
                <w:rFonts w:ascii="Times New Roman" w:eastAsia="Calibri" w:hAnsi="Times New Roman" w:cs="Times New Roman"/>
                <w:color w:val="000000"/>
                <w:sz w:val="20"/>
                <w:szCs w:val="20"/>
                <w:u w:val="single"/>
              </w:rPr>
            </w:pPr>
            <w:r w:rsidRPr="003568D5">
              <w:rPr>
                <w:rFonts w:ascii="Times New Roman" w:eastAsia="Calibri" w:hAnsi="Times New Roman" w:cs="Times New Roman"/>
                <w:i/>
                <w:iCs/>
                <w:color w:val="000000"/>
                <w:sz w:val="20"/>
                <w:szCs w:val="20"/>
                <w:u w:val="single"/>
              </w:rPr>
              <w:t>Учащийся получит возможность научиться</w:t>
            </w:r>
          </w:p>
          <w:p w14:paraId="5426DF1C"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724A0651"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1CE146C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14:paraId="09649211"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выдвигать гипотезы на основе знания основополагающих физических закономерностей и законов;</w:t>
            </w:r>
          </w:p>
          <w:p w14:paraId="724446E0"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самостоятельно планировать и проводить физические эксперименты;</w:t>
            </w:r>
          </w:p>
          <w:p w14:paraId="40600220"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14:paraId="3E3E5E1E"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14:paraId="79AD6C3A"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объяснять принципы работы и характеристики изученных машин, приборов и технических устройств;</w:t>
            </w:r>
          </w:p>
          <w:p w14:paraId="0D1DEA47" w14:textId="77777777" w:rsidR="00B36137" w:rsidRDefault="00B36137" w:rsidP="006756CC">
            <w:pPr>
              <w:pStyle w:val="a4"/>
              <w:spacing w:before="0" w:beforeAutospacing="0" w:after="0" w:afterAutospacing="0" w:line="288" w:lineRule="auto"/>
              <w:jc w:val="both"/>
              <w:rPr>
                <w:b/>
                <w:bCs/>
                <w:i/>
                <w:iCs/>
                <w:color w:val="181818"/>
              </w:rPr>
            </w:pPr>
            <w:r w:rsidRPr="003568D5">
              <w:rPr>
                <w:rFonts w:eastAsia="Calibri"/>
                <w:i/>
                <w:iCs/>
                <w:color w:val="000000"/>
                <w:sz w:val="20"/>
                <w:szCs w:val="20"/>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B36137" w14:paraId="46D224E2" w14:textId="77777777" w:rsidTr="006756CC">
        <w:tc>
          <w:tcPr>
            <w:tcW w:w="2362" w:type="dxa"/>
          </w:tcPr>
          <w:p w14:paraId="64BCDB14" w14:textId="77777777" w:rsidR="00B36137" w:rsidRDefault="00B36137" w:rsidP="006756CC">
            <w:pPr>
              <w:pStyle w:val="a4"/>
              <w:spacing w:before="0" w:beforeAutospacing="0" w:after="0" w:afterAutospacing="0" w:line="288" w:lineRule="auto"/>
              <w:jc w:val="both"/>
              <w:rPr>
                <w:b/>
                <w:bCs/>
                <w:i/>
                <w:iCs/>
                <w:color w:val="181818"/>
              </w:rPr>
            </w:pPr>
            <w:r w:rsidRPr="0090573D">
              <w:rPr>
                <w:b/>
                <w:i/>
              </w:rPr>
              <w:lastRenderedPageBreak/>
              <w:t>Фундаментальные опыты в оптике</w:t>
            </w:r>
          </w:p>
        </w:tc>
        <w:tc>
          <w:tcPr>
            <w:tcW w:w="12424" w:type="dxa"/>
          </w:tcPr>
          <w:p w14:paraId="3C2D6FBF" w14:textId="77777777" w:rsidR="00B36137" w:rsidRPr="003568D5" w:rsidRDefault="00B36137" w:rsidP="006756CC">
            <w:pPr>
              <w:shd w:val="clear" w:color="auto" w:fill="FFFFFF"/>
              <w:spacing w:after="0" w:line="240" w:lineRule="auto"/>
              <w:ind w:firstLine="318"/>
              <w:jc w:val="both"/>
              <w:rPr>
                <w:rFonts w:ascii="Times New Roman" w:eastAsia="Calibri" w:hAnsi="Times New Roman" w:cs="Times New Roman"/>
                <w:color w:val="000000"/>
                <w:sz w:val="20"/>
                <w:szCs w:val="20"/>
                <w:u w:val="single"/>
              </w:rPr>
            </w:pPr>
            <w:r w:rsidRPr="003568D5">
              <w:rPr>
                <w:rFonts w:ascii="Times New Roman" w:eastAsia="Calibri" w:hAnsi="Times New Roman" w:cs="Times New Roman"/>
                <w:color w:val="000000"/>
                <w:sz w:val="20"/>
                <w:szCs w:val="20"/>
                <w:u w:val="single"/>
              </w:rPr>
              <w:t>Учащийся научится</w:t>
            </w:r>
          </w:p>
          <w:p w14:paraId="3624D84A"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давать определения понятий: свет, корпускулярно-волновой дуализм света,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дифракционная решетка, поляризация света, естественный свет, плоскополяризованный свет;</w:t>
            </w:r>
          </w:p>
          <w:p w14:paraId="3E8A69EC"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описывать методы измерения скорости света;</w:t>
            </w:r>
          </w:p>
          <w:p w14:paraId="5F0E50CF"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перечислять свойства световых волн;</w:t>
            </w:r>
          </w:p>
          <w:p w14:paraId="433EF961"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lastRenderedPageBreak/>
              <w:t>- распознавать, воспроизводить, наблюдать распространение световых волн, отражение, преломление, поглощение, дисперсию, интерференцию световых волн;</w:t>
            </w:r>
          </w:p>
          <w:p w14:paraId="61F1D275"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формулировать принцип Гюйгенса, законы отражения и преломления света, границы их применимости;</w:t>
            </w:r>
          </w:p>
          <w:p w14:paraId="1523B2A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строить ход лучей в плоскопараллельной пластине, треугольной призме, тонкой линзе;</w:t>
            </w:r>
          </w:p>
          <w:p w14:paraId="1588F2C8"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строить изображение предмета в плоском зеркале, в тонкой линзе;</w:t>
            </w:r>
          </w:p>
          <w:p w14:paraId="41D694C9"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перечислять виды линз, их основные характеристик – оптический центр, главная оптическая ось, фокус, оптическая сила;</w:t>
            </w:r>
          </w:p>
          <w:p w14:paraId="6016AA5A"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находить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решетки, положения интерференционных и дифракционных максимумов и минимумов;</w:t>
            </w:r>
          </w:p>
          <w:p w14:paraId="60921589"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записывать формулу тонкой линзы, находить в конкретных ситуациях с ее помощью неизвестные величины;</w:t>
            </w:r>
          </w:p>
          <w:p w14:paraId="5F51169D"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объяснять принцип коррекции зрения с помощью очков;</w:t>
            </w:r>
          </w:p>
          <w:p w14:paraId="44DD69D0"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экспериментально определять показатель преломления среды, фокусное расстояние собирающей линзы, длину световой волны с помощью дифракционной решетки;</w:t>
            </w:r>
          </w:p>
          <w:p w14:paraId="7D313629"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выделять основные положения корпускулярной и волновой теорий света.</w:t>
            </w:r>
          </w:p>
          <w:p w14:paraId="63F7CEC9" w14:textId="77777777" w:rsidR="00B36137" w:rsidRPr="003568D5" w:rsidRDefault="00B36137" w:rsidP="006756CC">
            <w:pPr>
              <w:shd w:val="clear" w:color="auto" w:fill="FFFFFF"/>
              <w:spacing w:after="0" w:line="240" w:lineRule="auto"/>
              <w:ind w:firstLine="318"/>
              <w:rPr>
                <w:rFonts w:ascii="Times New Roman" w:eastAsia="Calibri" w:hAnsi="Times New Roman" w:cs="Times New Roman"/>
                <w:color w:val="000000"/>
                <w:sz w:val="20"/>
                <w:szCs w:val="20"/>
                <w:u w:val="single"/>
              </w:rPr>
            </w:pPr>
            <w:r w:rsidRPr="003568D5">
              <w:rPr>
                <w:rFonts w:ascii="Times New Roman" w:eastAsia="Calibri" w:hAnsi="Times New Roman" w:cs="Times New Roman"/>
                <w:i/>
                <w:iCs/>
                <w:color w:val="000000"/>
                <w:sz w:val="20"/>
                <w:szCs w:val="20"/>
                <w:u w:val="single"/>
              </w:rPr>
              <w:t>Учащийся получит возможность научиться</w:t>
            </w:r>
          </w:p>
          <w:p w14:paraId="34C4D3A8"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7DF89750"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44D1DC9C"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14:paraId="420932F3"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выдвигать гипотезы на основе знания основополагающих физических закономерностей и законов;</w:t>
            </w:r>
          </w:p>
          <w:p w14:paraId="75F46BCA"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самостоятельно планировать и проводить физические эксперименты;</w:t>
            </w:r>
          </w:p>
          <w:p w14:paraId="3CD82A9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14:paraId="4BE655E4"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14:paraId="5E79FBC5"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объяснять принципы работы и характеристики изученных машин, приборов и технических устройств;</w:t>
            </w:r>
          </w:p>
          <w:p w14:paraId="08BC9CA5" w14:textId="77777777" w:rsidR="00B36137" w:rsidRDefault="00B36137" w:rsidP="006756CC">
            <w:pPr>
              <w:pStyle w:val="a4"/>
              <w:spacing w:before="0" w:beforeAutospacing="0" w:after="0" w:afterAutospacing="0" w:line="288" w:lineRule="auto"/>
              <w:jc w:val="both"/>
              <w:rPr>
                <w:b/>
                <w:bCs/>
                <w:i/>
                <w:iCs/>
                <w:color w:val="181818"/>
              </w:rPr>
            </w:pPr>
            <w:r w:rsidRPr="003568D5">
              <w:rPr>
                <w:rFonts w:eastAsia="Calibri"/>
                <w:i/>
                <w:iCs/>
                <w:color w:val="000000"/>
                <w:sz w:val="20"/>
                <w:szCs w:val="20"/>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B36137" w14:paraId="0588D2CC" w14:textId="77777777" w:rsidTr="006756CC">
        <w:tc>
          <w:tcPr>
            <w:tcW w:w="2362" w:type="dxa"/>
          </w:tcPr>
          <w:p w14:paraId="06DDBBC3" w14:textId="77777777" w:rsidR="00B36137" w:rsidRDefault="00B36137" w:rsidP="006756CC">
            <w:pPr>
              <w:pStyle w:val="a4"/>
              <w:spacing w:before="0" w:beforeAutospacing="0" w:after="0" w:afterAutospacing="0" w:line="288" w:lineRule="auto"/>
              <w:jc w:val="both"/>
              <w:rPr>
                <w:b/>
                <w:bCs/>
                <w:i/>
                <w:iCs/>
                <w:color w:val="181818"/>
              </w:rPr>
            </w:pPr>
            <w:r w:rsidRPr="0090573D">
              <w:rPr>
                <w:b/>
                <w:i/>
              </w:rPr>
              <w:lastRenderedPageBreak/>
              <w:t>Фундаментальные опыты в квантовой физике</w:t>
            </w:r>
          </w:p>
        </w:tc>
        <w:tc>
          <w:tcPr>
            <w:tcW w:w="12424" w:type="dxa"/>
          </w:tcPr>
          <w:p w14:paraId="0378CA29" w14:textId="77777777" w:rsidR="00B36137" w:rsidRPr="003568D5" w:rsidRDefault="00B36137" w:rsidP="006756CC">
            <w:pPr>
              <w:shd w:val="clear" w:color="auto" w:fill="FFFFFF"/>
              <w:spacing w:after="0" w:line="240" w:lineRule="auto"/>
              <w:ind w:firstLine="318"/>
              <w:rPr>
                <w:rFonts w:ascii="Times New Roman" w:eastAsia="Calibri" w:hAnsi="Times New Roman" w:cs="Times New Roman"/>
                <w:color w:val="000000"/>
                <w:sz w:val="20"/>
                <w:szCs w:val="20"/>
                <w:u w:val="single"/>
              </w:rPr>
            </w:pPr>
            <w:r w:rsidRPr="003568D5">
              <w:rPr>
                <w:rFonts w:ascii="Times New Roman" w:eastAsia="Calibri" w:hAnsi="Times New Roman" w:cs="Times New Roman"/>
                <w:color w:val="000000"/>
                <w:sz w:val="20"/>
                <w:szCs w:val="20"/>
                <w:u w:val="single"/>
              </w:rPr>
              <w:t>Учащийся научится</w:t>
            </w:r>
          </w:p>
          <w:p w14:paraId="4BF041B6"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давать определения понятий: фотоэффект, квант, ток насыщения, задерживающее напряжение, работа выхода, красная граница фотоэффекта;</w:t>
            </w:r>
          </w:p>
          <w:p w14:paraId="5B15D382"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распознавать, наблюдать явление фотоэффекта;</w:t>
            </w:r>
          </w:p>
          <w:p w14:paraId="6F600DBF"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описывать опыты Столетова;</w:t>
            </w:r>
          </w:p>
          <w:p w14:paraId="52FC4B53"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формулировать гипотезу Планка о квантах, законы фотоэффекта;</w:t>
            </w:r>
          </w:p>
          <w:p w14:paraId="33E2A192"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анализировать законы фотоэффекта;</w:t>
            </w:r>
          </w:p>
          <w:p w14:paraId="185D1F87"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записывать и составлять в конкретных ситуациях уравнение Эйнштейна для фотоэффекта и находить с его помощью неизвестные величины;</w:t>
            </w:r>
          </w:p>
          <w:p w14:paraId="478F4E71"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приводить примеры использования фотоэффекта;</w:t>
            </w:r>
          </w:p>
          <w:p w14:paraId="5FC11B11"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объяснять суть корпускулярно волнового дуализма;</w:t>
            </w:r>
          </w:p>
          <w:p w14:paraId="0E384919"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lastRenderedPageBreak/>
              <w:t>- описывать опыты Лебедева по измерению давления света и подтверждающих сложное строение атома;</w:t>
            </w:r>
          </w:p>
          <w:p w14:paraId="20590978" w14:textId="77777777" w:rsidR="00B36137" w:rsidRPr="003568D5" w:rsidRDefault="00B36137" w:rsidP="006756CC">
            <w:pPr>
              <w:shd w:val="clear" w:color="auto" w:fill="FFFFFF"/>
              <w:spacing w:after="0" w:line="240" w:lineRule="auto"/>
              <w:ind w:firstLine="34"/>
              <w:rPr>
                <w:rFonts w:ascii="Times New Roman" w:eastAsia="Calibri" w:hAnsi="Times New Roman" w:cs="Times New Roman"/>
                <w:color w:val="000000"/>
                <w:sz w:val="20"/>
                <w:szCs w:val="20"/>
              </w:rPr>
            </w:pPr>
            <w:r w:rsidRPr="003568D5">
              <w:rPr>
                <w:rFonts w:ascii="Times New Roman" w:eastAsia="Calibri" w:hAnsi="Times New Roman" w:cs="Times New Roman"/>
                <w:color w:val="000000"/>
                <w:sz w:val="20"/>
                <w:szCs w:val="20"/>
              </w:rPr>
              <w:t>- анализировать работу ученных по созданию модели строения атома, получению вынужденного излучения, применении лазеров в науке, медицине, промышленности, быту.</w:t>
            </w:r>
          </w:p>
          <w:p w14:paraId="12CCFBB7" w14:textId="77777777" w:rsidR="00B36137" w:rsidRPr="003568D5" w:rsidRDefault="00B36137" w:rsidP="006756CC">
            <w:pPr>
              <w:shd w:val="clear" w:color="auto" w:fill="FFFFFF"/>
              <w:spacing w:after="0" w:line="240" w:lineRule="auto"/>
              <w:ind w:firstLine="318"/>
              <w:rPr>
                <w:rFonts w:ascii="Times New Roman" w:eastAsia="Calibri" w:hAnsi="Times New Roman" w:cs="Times New Roman"/>
                <w:color w:val="000000"/>
                <w:sz w:val="20"/>
                <w:szCs w:val="20"/>
                <w:u w:val="single"/>
              </w:rPr>
            </w:pPr>
            <w:r w:rsidRPr="003568D5">
              <w:rPr>
                <w:rFonts w:ascii="Times New Roman" w:eastAsia="Calibri" w:hAnsi="Times New Roman" w:cs="Times New Roman"/>
                <w:i/>
                <w:iCs/>
                <w:color w:val="000000"/>
                <w:sz w:val="20"/>
                <w:szCs w:val="20"/>
                <w:u w:val="single"/>
              </w:rPr>
              <w:t>Учащийся получит возможность научиться</w:t>
            </w:r>
          </w:p>
          <w:p w14:paraId="5CE15B05"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понимать и объяснять целостность физической теории, различать границы ее применимости и место в ряду других физических теорий;</w:t>
            </w:r>
          </w:p>
          <w:p w14:paraId="4C6DA9DB"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14:paraId="261A04A3"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14:paraId="4F309F08"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выдвигать гипотезы на основе знания основополагающих физических закономерностей и законов;</w:t>
            </w:r>
          </w:p>
          <w:p w14:paraId="1751CA21"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самостоятельно планировать и проводить физические эксперименты;</w:t>
            </w:r>
          </w:p>
          <w:p w14:paraId="37C40DC2"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характеризовать глобальные проблемы, стоящие перед человечеством: энергетические, сырьевые, экологические, – и роль физики в решении этих проблем;</w:t>
            </w:r>
          </w:p>
          <w:p w14:paraId="7750A709"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14:paraId="6C25031F" w14:textId="77777777" w:rsidR="00B36137" w:rsidRPr="003568D5" w:rsidRDefault="00B36137" w:rsidP="006756CC">
            <w:pPr>
              <w:shd w:val="clear" w:color="auto" w:fill="FFFFFF"/>
              <w:spacing w:after="0" w:line="240" w:lineRule="auto"/>
              <w:rPr>
                <w:rFonts w:ascii="Times New Roman" w:eastAsia="Calibri" w:hAnsi="Times New Roman" w:cs="Times New Roman"/>
                <w:color w:val="000000"/>
                <w:sz w:val="20"/>
                <w:szCs w:val="20"/>
              </w:rPr>
            </w:pPr>
            <w:r w:rsidRPr="003568D5">
              <w:rPr>
                <w:rFonts w:ascii="Times New Roman" w:eastAsia="Calibri" w:hAnsi="Times New Roman" w:cs="Times New Roman"/>
                <w:i/>
                <w:iCs/>
                <w:color w:val="000000"/>
                <w:sz w:val="20"/>
                <w:szCs w:val="20"/>
              </w:rPr>
              <w:t>- объяснять принципы работы и характеристики изученных машин, приборов и технических устройств;</w:t>
            </w:r>
          </w:p>
          <w:p w14:paraId="62F5AA08" w14:textId="77777777" w:rsidR="00B36137" w:rsidRDefault="00B36137" w:rsidP="006756CC">
            <w:pPr>
              <w:pStyle w:val="a4"/>
              <w:spacing w:before="0" w:beforeAutospacing="0" w:after="0" w:afterAutospacing="0" w:line="288" w:lineRule="auto"/>
              <w:jc w:val="both"/>
              <w:rPr>
                <w:b/>
                <w:bCs/>
                <w:i/>
                <w:iCs/>
                <w:color w:val="181818"/>
              </w:rPr>
            </w:pPr>
            <w:r w:rsidRPr="003568D5">
              <w:rPr>
                <w:rFonts w:eastAsia="Calibri"/>
                <w:i/>
                <w:iCs/>
                <w:color w:val="000000"/>
                <w:sz w:val="20"/>
                <w:szCs w:val="20"/>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tc>
      </w:tr>
      <w:tr w:rsidR="00132914" w14:paraId="3EBB1062" w14:textId="77777777" w:rsidTr="006756CC">
        <w:tc>
          <w:tcPr>
            <w:tcW w:w="2362" w:type="dxa"/>
          </w:tcPr>
          <w:p w14:paraId="6D0B8013" w14:textId="77777777" w:rsidR="00132914" w:rsidRPr="00132914" w:rsidRDefault="00132914" w:rsidP="00132914">
            <w:pPr>
              <w:pStyle w:val="a4"/>
              <w:spacing w:before="0" w:beforeAutospacing="0" w:after="0" w:afterAutospacing="0"/>
              <w:jc w:val="both"/>
              <w:rPr>
                <w:b/>
                <w:i/>
                <w:sz w:val="20"/>
                <w:szCs w:val="20"/>
              </w:rPr>
            </w:pPr>
            <w:r w:rsidRPr="00132914">
              <w:rPr>
                <w:b/>
                <w:i/>
                <w:sz w:val="20"/>
                <w:szCs w:val="20"/>
              </w:rPr>
              <w:lastRenderedPageBreak/>
              <w:t>Е</w:t>
            </w:r>
            <w:r>
              <w:rPr>
                <w:b/>
                <w:i/>
                <w:sz w:val="20"/>
                <w:szCs w:val="20"/>
              </w:rPr>
              <w:t>стественно</w:t>
            </w:r>
            <w:r w:rsidRPr="00132914">
              <w:rPr>
                <w:b/>
                <w:i/>
                <w:sz w:val="20"/>
                <w:szCs w:val="20"/>
              </w:rPr>
              <w:t>научная грамотность</w:t>
            </w:r>
          </w:p>
        </w:tc>
        <w:tc>
          <w:tcPr>
            <w:tcW w:w="12424" w:type="dxa"/>
          </w:tcPr>
          <w:p w14:paraId="6D3D39EF" w14:textId="77777777" w:rsidR="00132914" w:rsidRPr="00132914" w:rsidRDefault="00132914" w:rsidP="00132914">
            <w:pPr>
              <w:shd w:val="clear" w:color="auto" w:fill="FFFFFF"/>
              <w:spacing w:after="0" w:line="240" w:lineRule="exact"/>
              <w:ind w:firstLine="318"/>
              <w:rPr>
                <w:rFonts w:ascii="Times New Roman" w:hAnsi="Times New Roman" w:cs="Times New Roman"/>
                <w:sz w:val="20"/>
                <w:szCs w:val="20"/>
                <w:u w:val="single"/>
              </w:rPr>
            </w:pPr>
            <w:r w:rsidRPr="00132914">
              <w:rPr>
                <w:rFonts w:ascii="Times New Roman" w:hAnsi="Times New Roman" w:cs="Times New Roman"/>
                <w:sz w:val="20"/>
                <w:szCs w:val="20"/>
                <w:u w:val="single"/>
              </w:rPr>
              <w:t xml:space="preserve">ученик научится: </w:t>
            </w:r>
          </w:p>
          <w:p w14:paraId="60E4685A"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применять соответствующие естественнонаучные знания для объяснения явления; </w:t>
            </w:r>
          </w:p>
          <w:p w14:paraId="35843F81"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распознавать, использовать и создавать объяснительные модели и представления; </w:t>
            </w:r>
          </w:p>
          <w:p w14:paraId="2D85068A"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делать и научно обосновывать прогнозы о протекании процесса или явления; </w:t>
            </w:r>
          </w:p>
          <w:p w14:paraId="6358AB55"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объяснять принцип действия технического устройства или технологии; </w:t>
            </w:r>
          </w:p>
          <w:p w14:paraId="5BB1B57E"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распознавать и формулировать цель данного исследования; </w:t>
            </w:r>
          </w:p>
          <w:p w14:paraId="4B8C85E7"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предлагать или оценивать способ научного исследования данного вопроса; </w:t>
            </w:r>
          </w:p>
          <w:p w14:paraId="68F9D4AB"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выдвигать объяснительные гипотезы и предлагать способы их проверки; </w:t>
            </w:r>
          </w:p>
          <w:p w14:paraId="53609796"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описывать и оценивать способы, которые используют учёные, чтобы обеспечить надёжность данных и достоверность объяснений; </w:t>
            </w:r>
          </w:p>
          <w:p w14:paraId="3BA42BCF"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анализировать, интерпретировать данные и делать соответствующие выводы;</w:t>
            </w:r>
          </w:p>
          <w:p w14:paraId="243187A2" w14:textId="77777777" w:rsidR="00132914" w:rsidRPr="00132914" w:rsidRDefault="00132914" w:rsidP="00132914">
            <w:pPr>
              <w:pStyle w:val="a3"/>
              <w:numPr>
                <w:ilvl w:val="0"/>
                <w:numId w:val="14"/>
              </w:numPr>
              <w:shd w:val="clear" w:color="auto" w:fill="FFFFFF"/>
              <w:spacing w:after="0" w:line="240" w:lineRule="exact"/>
              <w:ind w:left="332"/>
              <w:rPr>
                <w:rFonts w:ascii="Times New Roman" w:hAnsi="Times New Roman" w:cs="Times New Roman"/>
                <w:sz w:val="20"/>
                <w:szCs w:val="20"/>
              </w:rPr>
            </w:pPr>
            <w:r w:rsidRPr="00132914">
              <w:rPr>
                <w:rFonts w:ascii="Times New Roman" w:hAnsi="Times New Roman" w:cs="Times New Roman"/>
                <w:sz w:val="20"/>
                <w:szCs w:val="20"/>
              </w:rPr>
              <w:t xml:space="preserve">преобразовывать одну форму представления данных в другую; </w:t>
            </w:r>
          </w:p>
          <w:p w14:paraId="1B2D06C1" w14:textId="77777777" w:rsidR="00132914" w:rsidRPr="00132914" w:rsidRDefault="00132914" w:rsidP="00132914">
            <w:pPr>
              <w:pStyle w:val="a3"/>
              <w:numPr>
                <w:ilvl w:val="0"/>
                <w:numId w:val="14"/>
              </w:numPr>
              <w:shd w:val="clear" w:color="auto" w:fill="FFFFFF"/>
              <w:spacing w:after="0" w:line="240" w:lineRule="exact"/>
              <w:ind w:left="332"/>
              <w:rPr>
                <w:rFonts w:ascii="Times New Roman" w:eastAsia="Calibri" w:hAnsi="Times New Roman" w:cs="Times New Roman"/>
                <w:color w:val="000000"/>
                <w:sz w:val="20"/>
                <w:szCs w:val="20"/>
                <w:u w:val="single"/>
              </w:rPr>
            </w:pPr>
            <w:r w:rsidRPr="00132914">
              <w:rPr>
                <w:rFonts w:ascii="Times New Roman" w:hAnsi="Times New Roman" w:cs="Times New Roman"/>
                <w:sz w:val="20"/>
                <w:szCs w:val="20"/>
              </w:rPr>
              <w:t>распознавать допущения, доказательства и рассуждения в научных текстах;</w:t>
            </w:r>
          </w:p>
          <w:p w14:paraId="2968D6BB" w14:textId="77777777" w:rsidR="00132914" w:rsidRPr="00132914" w:rsidRDefault="00132914" w:rsidP="00132914">
            <w:pPr>
              <w:pStyle w:val="a3"/>
              <w:numPr>
                <w:ilvl w:val="0"/>
                <w:numId w:val="14"/>
              </w:numPr>
              <w:shd w:val="clear" w:color="auto" w:fill="FFFFFF"/>
              <w:spacing w:after="0" w:line="240" w:lineRule="exact"/>
              <w:ind w:left="332"/>
              <w:rPr>
                <w:rFonts w:ascii="Times New Roman" w:eastAsia="Calibri" w:hAnsi="Times New Roman" w:cs="Times New Roman"/>
                <w:color w:val="000000"/>
                <w:sz w:val="20"/>
                <w:szCs w:val="20"/>
                <w:u w:val="single"/>
              </w:rPr>
            </w:pPr>
            <w:r w:rsidRPr="00132914">
              <w:rPr>
                <w:rFonts w:ascii="Times New Roman" w:hAnsi="Times New Roman" w:cs="Times New Roman"/>
                <w:sz w:val="20"/>
                <w:szCs w:val="20"/>
              </w:rPr>
              <w:t>оценивать c научной точки зрения аргументы и доказательства из различных источников.</w:t>
            </w:r>
          </w:p>
          <w:p w14:paraId="36029BC0" w14:textId="77777777" w:rsidR="00132914" w:rsidRPr="003568D5" w:rsidRDefault="00132914" w:rsidP="00132914">
            <w:pPr>
              <w:shd w:val="clear" w:color="auto" w:fill="FFFFFF"/>
              <w:spacing w:after="0" w:line="240" w:lineRule="exact"/>
              <w:rPr>
                <w:rFonts w:ascii="Times New Roman" w:eastAsia="Calibri" w:hAnsi="Times New Roman" w:cs="Times New Roman"/>
                <w:color w:val="000000"/>
                <w:sz w:val="20"/>
                <w:szCs w:val="20"/>
                <w:u w:val="single"/>
              </w:rPr>
            </w:pPr>
            <w:r w:rsidRPr="003568D5">
              <w:rPr>
                <w:rFonts w:ascii="Times New Roman" w:eastAsia="Calibri" w:hAnsi="Times New Roman" w:cs="Times New Roman"/>
                <w:i/>
                <w:iCs/>
                <w:color w:val="000000"/>
                <w:sz w:val="20"/>
                <w:szCs w:val="20"/>
                <w:u w:val="single"/>
              </w:rPr>
              <w:t>Учащийся получит возможность научиться</w:t>
            </w:r>
          </w:p>
          <w:p w14:paraId="1D1DEA19" w14:textId="77777777" w:rsidR="00132914" w:rsidRPr="00132914" w:rsidRDefault="00132914" w:rsidP="00132914">
            <w:pPr>
              <w:pStyle w:val="a3"/>
              <w:numPr>
                <w:ilvl w:val="0"/>
                <w:numId w:val="15"/>
              </w:numPr>
              <w:shd w:val="clear" w:color="auto" w:fill="FFFFFF"/>
              <w:spacing w:after="0" w:line="240" w:lineRule="exact"/>
              <w:ind w:left="332"/>
              <w:rPr>
                <w:rFonts w:ascii="Times New Roman" w:eastAsia="Calibri" w:hAnsi="Times New Roman" w:cs="Times New Roman"/>
                <w:color w:val="000000"/>
                <w:sz w:val="20"/>
                <w:szCs w:val="20"/>
                <w:u w:val="single"/>
              </w:rPr>
            </w:pPr>
            <w:r w:rsidRPr="00132914">
              <w:rPr>
                <w:rFonts w:ascii="Times New Roman" w:hAnsi="Times New Roman" w:cs="Times New Roman"/>
                <w:color w:val="000000"/>
                <w:sz w:val="20"/>
                <w:szCs w:val="20"/>
                <w:shd w:val="clear" w:color="auto" w:fill="FFFFFF"/>
              </w:rPr>
              <w:t xml:space="preserve">интерпретировать, </w:t>
            </w:r>
          </w:p>
          <w:p w14:paraId="1FAA704A" w14:textId="77777777" w:rsidR="00132914" w:rsidRPr="00132914" w:rsidRDefault="00132914" w:rsidP="00132914">
            <w:pPr>
              <w:pStyle w:val="a3"/>
              <w:numPr>
                <w:ilvl w:val="0"/>
                <w:numId w:val="15"/>
              </w:numPr>
              <w:shd w:val="clear" w:color="auto" w:fill="FFFFFF"/>
              <w:spacing w:after="0" w:line="240" w:lineRule="exact"/>
              <w:ind w:left="332"/>
              <w:rPr>
                <w:rFonts w:ascii="Times New Roman" w:eastAsia="Calibri" w:hAnsi="Times New Roman" w:cs="Times New Roman"/>
                <w:color w:val="000000"/>
                <w:sz w:val="20"/>
                <w:szCs w:val="20"/>
                <w:u w:val="single"/>
              </w:rPr>
            </w:pPr>
            <w:r w:rsidRPr="00132914">
              <w:rPr>
                <w:rFonts w:ascii="Times New Roman" w:hAnsi="Times New Roman" w:cs="Times New Roman"/>
                <w:color w:val="000000"/>
                <w:sz w:val="20"/>
                <w:szCs w:val="20"/>
                <w:shd w:val="clear" w:color="auto" w:fill="FFFFFF"/>
              </w:rPr>
              <w:t xml:space="preserve">делать выводы и строить прогнозы относительно различных ситуаций, проблем и явлений формируется в отрыве от предметного содержания. </w:t>
            </w:r>
          </w:p>
          <w:p w14:paraId="68A28AFE" w14:textId="77777777" w:rsidR="00132914" w:rsidRPr="00132914" w:rsidRDefault="00132914" w:rsidP="00132914">
            <w:pPr>
              <w:pStyle w:val="a3"/>
              <w:numPr>
                <w:ilvl w:val="0"/>
                <w:numId w:val="15"/>
              </w:numPr>
              <w:shd w:val="clear" w:color="auto" w:fill="FFFFFF"/>
              <w:spacing w:after="0" w:line="240" w:lineRule="exact"/>
              <w:ind w:left="332"/>
              <w:rPr>
                <w:rFonts w:ascii="Times New Roman" w:eastAsia="Calibri" w:hAnsi="Times New Roman" w:cs="Times New Roman"/>
                <w:color w:val="000000"/>
                <w:sz w:val="20"/>
                <w:szCs w:val="20"/>
                <w:u w:val="single"/>
              </w:rPr>
            </w:pPr>
            <w:r w:rsidRPr="00132914">
              <w:rPr>
                <w:rFonts w:ascii="Times New Roman" w:hAnsi="Times New Roman" w:cs="Times New Roman"/>
                <w:color w:val="000000"/>
                <w:sz w:val="20"/>
                <w:szCs w:val="20"/>
                <w:shd w:val="clear" w:color="auto" w:fill="FFFFFF"/>
              </w:rPr>
              <w:t>Знания из различных предметных областей легко актуализируются школьником и используются для решения конкретных проблем.</w:t>
            </w:r>
          </w:p>
        </w:tc>
      </w:tr>
    </w:tbl>
    <w:p w14:paraId="29705ED6" w14:textId="77777777" w:rsidR="00B36137" w:rsidRDefault="00B36137" w:rsidP="00B36137">
      <w:pPr>
        <w:pStyle w:val="a4"/>
        <w:shd w:val="clear" w:color="auto" w:fill="FFFFFF"/>
        <w:spacing w:before="0" w:beforeAutospacing="0" w:after="0" w:afterAutospacing="0" w:line="288" w:lineRule="auto"/>
        <w:jc w:val="both"/>
        <w:rPr>
          <w:b/>
          <w:bCs/>
          <w:i/>
          <w:iCs/>
          <w:color w:val="181818"/>
        </w:rPr>
      </w:pPr>
    </w:p>
    <w:p w14:paraId="56F30C69" w14:textId="77777777" w:rsidR="00B36137" w:rsidRDefault="00B36137" w:rsidP="00EA53D0">
      <w:pPr>
        <w:spacing w:after="0" w:line="288" w:lineRule="auto"/>
        <w:jc w:val="center"/>
        <w:rPr>
          <w:rFonts w:ascii="Times New Roman" w:hAnsi="Times New Roman" w:cs="Times New Roman"/>
          <w:b/>
          <w:sz w:val="24"/>
          <w:szCs w:val="24"/>
        </w:rPr>
        <w:sectPr w:rsidR="00B36137" w:rsidSect="00B36137">
          <w:pgSz w:w="16838" w:h="11906" w:orient="landscape"/>
          <w:pgMar w:top="851" w:right="1134" w:bottom="1701" w:left="1134" w:header="709" w:footer="709" w:gutter="0"/>
          <w:cols w:space="708"/>
          <w:docGrid w:linePitch="360"/>
        </w:sectPr>
      </w:pPr>
    </w:p>
    <w:p w14:paraId="452FFBB9" w14:textId="77777777" w:rsidR="0090573D" w:rsidRPr="00074146" w:rsidRDefault="0090573D" w:rsidP="00EA53D0">
      <w:pPr>
        <w:spacing w:after="0" w:line="288" w:lineRule="auto"/>
        <w:jc w:val="center"/>
        <w:rPr>
          <w:rFonts w:ascii="Times New Roman" w:hAnsi="Times New Roman" w:cs="Times New Roman"/>
          <w:b/>
          <w:sz w:val="28"/>
          <w:szCs w:val="28"/>
        </w:rPr>
      </w:pPr>
      <w:r w:rsidRPr="00074146">
        <w:rPr>
          <w:rFonts w:ascii="Times New Roman" w:hAnsi="Times New Roman" w:cs="Times New Roman"/>
          <w:b/>
          <w:sz w:val="28"/>
          <w:szCs w:val="28"/>
        </w:rPr>
        <w:lastRenderedPageBreak/>
        <w:t>Содержание учебного материала</w:t>
      </w:r>
      <w:bookmarkEnd w:id="3"/>
      <w:r w:rsidRPr="00074146">
        <w:rPr>
          <w:rFonts w:ascii="Times New Roman" w:hAnsi="Times New Roman" w:cs="Times New Roman"/>
          <w:b/>
          <w:sz w:val="28"/>
          <w:szCs w:val="28"/>
        </w:rPr>
        <w:t xml:space="preserve"> 10-11 класса</w:t>
      </w:r>
    </w:p>
    <w:p w14:paraId="5CD8D168" w14:textId="77777777" w:rsidR="0090573D" w:rsidRPr="0090573D" w:rsidRDefault="0090573D" w:rsidP="000D2919">
      <w:pPr>
        <w:spacing w:after="0" w:line="288" w:lineRule="auto"/>
        <w:ind w:firstLine="709"/>
        <w:jc w:val="both"/>
        <w:rPr>
          <w:rFonts w:ascii="Times New Roman" w:hAnsi="Times New Roman" w:cs="Times New Roman"/>
          <w:b/>
          <w:i/>
          <w:sz w:val="24"/>
          <w:szCs w:val="24"/>
          <w:lang w:eastAsia="ru-RU"/>
        </w:rPr>
      </w:pPr>
      <w:r w:rsidRPr="0090573D">
        <w:rPr>
          <w:rFonts w:ascii="Times New Roman" w:hAnsi="Times New Roman" w:cs="Times New Roman"/>
          <w:b/>
          <w:i/>
          <w:sz w:val="24"/>
          <w:szCs w:val="24"/>
          <w:lang w:eastAsia="ru-RU"/>
        </w:rPr>
        <w:t>Эксперимент и теория в естественно-науч</w:t>
      </w:r>
      <w:r w:rsidR="00EA53D0">
        <w:rPr>
          <w:rFonts w:ascii="Times New Roman" w:hAnsi="Times New Roman" w:cs="Times New Roman"/>
          <w:b/>
          <w:i/>
          <w:sz w:val="24"/>
          <w:szCs w:val="24"/>
          <w:lang w:eastAsia="ru-RU"/>
        </w:rPr>
        <w:t>ном познании (6ч.).</w:t>
      </w:r>
    </w:p>
    <w:p w14:paraId="04E65D86"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iCs/>
          <w:sz w:val="24"/>
          <w:szCs w:val="24"/>
          <w:lang w:eastAsia="ru-RU"/>
        </w:rPr>
        <w:t>Цикл естественно-научного познания. Теоретический и экспериментальный уровни познания. Теоретические и экспериментальные методы познания, их место в цикле познания, связь между ними. Роль эксперимента в познании. Фундаментальные опыты по физике, их роль в науке и место в процессе естественно-научного познания.</w:t>
      </w:r>
    </w:p>
    <w:p w14:paraId="149E8FE2" w14:textId="77777777" w:rsidR="0090573D" w:rsidRPr="0090573D" w:rsidRDefault="0090573D"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22029F67" w14:textId="77777777" w:rsidR="0090573D"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Различные виды механического движения.</w:t>
      </w:r>
    </w:p>
    <w:p w14:paraId="59AA0523" w14:textId="77777777" w:rsidR="00DF3B05" w:rsidRPr="00DF3B05" w:rsidRDefault="00DF3B05" w:rsidP="000D2919">
      <w:pPr>
        <w:spacing w:after="0" w:line="288" w:lineRule="auto"/>
        <w:ind w:firstLine="709"/>
        <w:jc w:val="both"/>
        <w:rPr>
          <w:rFonts w:ascii="Times New Roman" w:hAnsi="Times New Roman" w:cs="Times New Roman"/>
          <w:sz w:val="24"/>
          <w:szCs w:val="24"/>
          <w:lang w:eastAsia="ru-RU"/>
        </w:rPr>
      </w:pPr>
      <w:r w:rsidRPr="00DF3B05">
        <w:rPr>
          <w:rFonts w:ascii="Times New Roman" w:hAnsi="Times New Roman" w:cs="Times New Roman"/>
          <w:sz w:val="24"/>
          <w:szCs w:val="24"/>
        </w:rPr>
        <w:t>Воспитательный компонент при изучении темы: Воспитание заинте</w:t>
      </w:r>
      <w:r>
        <w:rPr>
          <w:rFonts w:ascii="Times New Roman" w:hAnsi="Times New Roman" w:cs="Times New Roman"/>
          <w:sz w:val="24"/>
          <w:szCs w:val="24"/>
        </w:rPr>
        <w:t>ресованности в научных знаниях,</w:t>
      </w:r>
      <w:r w:rsidRPr="00DF3B05">
        <w:rPr>
          <w:rFonts w:ascii="Times New Roman" w:hAnsi="Times New Roman" w:cs="Times New Roman"/>
          <w:sz w:val="24"/>
          <w:szCs w:val="24"/>
        </w:rPr>
        <w:t xml:space="preserve"> стремление к получению достоверной информации о передовых достижениях и открытиях мировой и отечественной науке.</w:t>
      </w:r>
    </w:p>
    <w:p w14:paraId="6A93FDEF" w14:textId="77777777" w:rsidR="0090573D" w:rsidRPr="0090573D" w:rsidRDefault="0090573D" w:rsidP="000D2919">
      <w:pPr>
        <w:spacing w:after="0" w:line="288" w:lineRule="auto"/>
        <w:ind w:firstLine="709"/>
        <w:jc w:val="both"/>
        <w:rPr>
          <w:rFonts w:ascii="Times New Roman" w:hAnsi="Times New Roman" w:cs="Times New Roman"/>
          <w:b/>
          <w:i/>
          <w:sz w:val="24"/>
          <w:szCs w:val="24"/>
          <w:lang w:eastAsia="ru-RU"/>
        </w:rPr>
      </w:pPr>
      <w:r w:rsidRPr="0090573D">
        <w:rPr>
          <w:rFonts w:ascii="Times New Roman" w:hAnsi="Times New Roman" w:cs="Times New Roman"/>
          <w:b/>
          <w:i/>
          <w:sz w:val="24"/>
          <w:szCs w:val="24"/>
          <w:lang w:eastAsia="ru-RU"/>
        </w:rPr>
        <w:t>Фундаментальные опыты в механике</w:t>
      </w:r>
      <w:r w:rsidR="00EA53D0">
        <w:rPr>
          <w:rFonts w:ascii="Times New Roman" w:hAnsi="Times New Roman" w:cs="Times New Roman"/>
          <w:b/>
          <w:i/>
          <w:sz w:val="24"/>
          <w:szCs w:val="24"/>
          <w:lang w:eastAsia="ru-RU"/>
        </w:rPr>
        <w:t xml:space="preserve"> (20ч.)</w:t>
      </w:r>
      <w:r w:rsidRPr="0090573D">
        <w:rPr>
          <w:rFonts w:ascii="Times New Roman" w:hAnsi="Times New Roman" w:cs="Times New Roman"/>
          <w:b/>
          <w:i/>
          <w:sz w:val="24"/>
          <w:szCs w:val="24"/>
          <w:lang w:eastAsia="ru-RU"/>
        </w:rPr>
        <w:t>.</w:t>
      </w:r>
    </w:p>
    <w:p w14:paraId="4A819B15"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iCs/>
          <w:sz w:val="24"/>
          <w:szCs w:val="24"/>
          <w:lang w:eastAsia="ru-RU"/>
        </w:rPr>
        <w:t>Зарождение экспериментального метода в физике. Роль фундаментальных опытов в становлении классической механики. Опыты Галилея по изучению движения тел. Мысленный эксперимент Галилея и закон инерции. Закон всемирного тяготения Ньютона и опыт Кавендиша. Опыты Гюйгенса по изучению колебательного движения. Эмпирический базис как структурный элемент физической теории.</w:t>
      </w:r>
    </w:p>
    <w:p w14:paraId="692745A0" w14:textId="77777777" w:rsidR="0090573D" w:rsidRPr="0090573D" w:rsidRDefault="0090573D"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22A6F287"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Свободное падение.</w:t>
      </w:r>
    </w:p>
    <w:p w14:paraId="79B2F1FE" w14:textId="77777777" w:rsidR="0090573D"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Колебательное движение маятников.</w:t>
      </w:r>
    </w:p>
    <w:p w14:paraId="60FA8C04" w14:textId="77777777" w:rsidR="000D2919" w:rsidRPr="000D2919" w:rsidRDefault="000D2919" w:rsidP="000D2919">
      <w:pPr>
        <w:spacing w:after="0" w:line="288" w:lineRule="auto"/>
        <w:ind w:firstLine="709"/>
        <w:jc w:val="both"/>
        <w:rPr>
          <w:rFonts w:ascii="Times New Roman" w:hAnsi="Times New Roman" w:cs="Times New Roman"/>
          <w:sz w:val="24"/>
          <w:szCs w:val="24"/>
          <w:lang w:eastAsia="ru-RU"/>
        </w:rPr>
      </w:pPr>
      <w:r w:rsidRPr="000D2919">
        <w:rPr>
          <w:rFonts w:ascii="Times New Roman" w:hAnsi="Times New Roman" w:cs="Times New Roman"/>
          <w:iCs/>
          <w:sz w:val="24"/>
          <w:szCs w:val="24"/>
        </w:rPr>
        <w:t>Практическая работа «Опыт Кавендиша»</w:t>
      </w:r>
    </w:p>
    <w:p w14:paraId="06DA6147" w14:textId="77777777" w:rsidR="00DF3B05" w:rsidRPr="009B5235" w:rsidRDefault="00DF3B05" w:rsidP="000D2919">
      <w:pPr>
        <w:spacing w:after="0" w:line="288" w:lineRule="auto"/>
        <w:ind w:firstLine="709"/>
        <w:jc w:val="both"/>
        <w:rPr>
          <w:rFonts w:ascii="Times New Roman" w:hAnsi="Times New Roman" w:cs="Times New Roman"/>
          <w:sz w:val="24"/>
          <w:szCs w:val="24"/>
        </w:rPr>
      </w:pPr>
      <w:r w:rsidRPr="00DF3B05">
        <w:rPr>
          <w:rFonts w:ascii="Times New Roman" w:hAnsi="Times New Roman" w:cs="Times New Roman"/>
          <w:sz w:val="24"/>
          <w:szCs w:val="24"/>
        </w:rPr>
        <w:t>Воспитательный компонент при изучении темы: Мотивация изучаемого предмета. Воспитание заинтересованности в научных знаниях.</w:t>
      </w:r>
      <w:r w:rsidRPr="009B5235">
        <w:rPr>
          <w:rFonts w:ascii="Times New Roman" w:hAnsi="Times New Roman" w:cs="Times New Roman"/>
          <w:sz w:val="24"/>
          <w:szCs w:val="24"/>
        </w:rPr>
        <w:t>Желание понять, разобраться в сущности явлений, в устройстве вещей, которые служат человеку всю жизнь, неминуемо потребует дополнительных знаний, подтолкнет к самообразованию, заставит наблюдать, думать, читать, изобретать.</w:t>
      </w:r>
    </w:p>
    <w:p w14:paraId="02D2A2E2" w14:textId="77777777" w:rsidR="0090573D" w:rsidRPr="0090573D" w:rsidRDefault="0090573D" w:rsidP="000D2919">
      <w:pPr>
        <w:spacing w:after="0" w:line="288" w:lineRule="auto"/>
        <w:ind w:firstLine="709"/>
        <w:jc w:val="both"/>
        <w:rPr>
          <w:rFonts w:ascii="Times New Roman" w:hAnsi="Times New Roman" w:cs="Times New Roman"/>
          <w:b/>
          <w:i/>
          <w:sz w:val="24"/>
          <w:szCs w:val="24"/>
          <w:lang w:eastAsia="ru-RU"/>
        </w:rPr>
      </w:pPr>
      <w:r w:rsidRPr="0090573D">
        <w:rPr>
          <w:rFonts w:ascii="Times New Roman" w:hAnsi="Times New Roman" w:cs="Times New Roman"/>
          <w:b/>
          <w:i/>
          <w:sz w:val="24"/>
          <w:szCs w:val="24"/>
          <w:lang w:eastAsia="ru-RU"/>
        </w:rPr>
        <w:t>Фундаментальные опыты в молекулярной физике</w:t>
      </w:r>
      <w:r w:rsidR="00EA53D0">
        <w:rPr>
          <w:rFonts w:ascii="Times New Roman" w:hAnsi="Times New Roman" w:cs="Times New Roman"/>
          <w:b/>
          <w:i/>
          <w:sz w:val="24"/>
          <w:szCs w:val="24"/>
          <w:lang w:eastAsia="ru-RU"/>
        </w:rPr>
        <w:t xml:space="preserve"> (</w:t>
      </w:r>
      <w:r w:rsidR="004A125A">
        <w:rPr>
          <w:rFonts w:ascii="Times New Roman" w:hAnsi="Times New Roman" w:cs="Times New Roman"/>
          <w:b/>
          <w:i/>
          <w:sz w:val="24"/>
          <w:szCs w:val="24"/>
          <w:lang w:eastAsia="ru-RU"/>
        </w:rPr>
        <w:t>32ч</w:t>
      </w:r>
      <w:r w:rsidR="00EA53D0">
        <w:rPr>
          <w:rFonts w:ascii="Times New Roman" w:hAnsi="Times New Roman" w:cs="Times New Roman"/>
          <w:b/>
          <w:i/>
          <w:sz w:val="24"/>
          <w:szCs w:val="24"/>
          <w:lang w:eastAsia="ru-RU"/>
        </w:rPr>
        <w:t>)</w:t>
      </w:r>
      <w:r w:rsidRPr="0090573D">
        <w:rPr>
          <w:rFonts w:ascii="Times New Roman" w:hAnsi="Times New Roman" w:cs="Times New Roman"/>
          <w:b/>
          <w:i/>
          <w:sz w:val="24"/>
          <w:szCs w:val="24"/>
          <w:lang w:eastAsia="ru-RU"/>
        </w:rPr>
        <w:t>.</w:t>
      </w:r>
    </w:p>
    <w:p w14:paraId="65BF7385"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iCs/>
          <w:sz w:val="24"/>
          <w:szCs w:val="24"/>
          <w:lang w:eastAsia="ru-RU"/>
        </w:rPr>
        <w:t>Возникновение атомистической гипотезы строения вещества. Опыты Броуна по изучению поведения взвешенных частиц. Опыт Рэлея по измерению размеров молекул. Опыты Перрена по измерению массы молекул и определению постоянной Авогадро. Опыт Штерна по измерению скорости движения молекул. Экспериментально и теоретически полученное распределение молекул по скоростям. Окончательное становление молекулярно-кинетической теории строения вещества.</w:t>
      </w:r>
      <w:r w:rsidRPr="009B5235">
        <w:rPr>
          <w:rFonts w:ascii="Times New Roman" w:hAnsi="Times New Roman" w:cs="Times New Roman"/>
          <w:sz w:val="24"/>
          <w:szCs w:val="24"/>
          <w:lang w:eastAsia="ru-RU"/>
        </w:rPr>
        <w:t> </w:t>
      </w:r>
      <w:r w:rsidRPr="009B5235">
        <w:rPr>
          <w:rFonts w:ascii="Times New Roman" w:hAnsi="Times New Roman" w:cs="Times New Roman"/>
          <w:iCs/>
          <w:sz w:val="24"/>
          <w:szCs w:val="24"/>
          <w:lang w:eastAsia="ru-RU"/>
        </w:rPr>
        <w:t>Опыты по исследованию свойств газов (опыты Бойля, Гей-Люссака, Шарля). Опыты Румфорда. Опыты Джоуля по доказательству эквивалентности теплоты и работы. Фундаментальные опыты как основа научных обобщений.</w:t>
      </w:r>
    </w:p>
    <w:p w14:paraId="7CBF90BA" w14:textId="77777777" w:rsidR="0090573D" w:rsidRPr="0090573D" w:rsidRDefault="0090573D"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5C20377D"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Модель броуновского движения.</w:t>
      </w:r>
    </w:p>
    <w:p w14:paraId="5AFDA36E" w14:textId="77777777" w:rsidR="0090573D"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Модель опыта Штерна.</w:t>
      </w:r>
    </w:p>
    <w:p w14:paraId="4F7397D0" w14:textId="77777777" w:rsidR="00DF3B05" w:rsidRPr="00DF3B05" w:rsidRDefault="00DF3B05" w:rsidP="000D2919">
      <w:pPr>
        <w:spacing w:after="0" w:line="288" w:lineRule="auto"/>
        <w:ind w:firstLine="709"/>
        <w:jc w:val="both"/>
        <w:rPr>
          <w:rFonts w:ascii="Times New Roman" w:hAnsi="Times New Roman" w:cs="Times New Roman"/>
          <w:sz w:val="24"/>
          <w:szCs w:val="24"/>
        </w:rPr>
      </w:pPr>
      <w:r w:rsidRPr="00DF3B05">
        <w:rPr>
          <w:rFonts w:ascii="Times New Roman" w:hAnsi="Times New Roman" w:cs="Times New Roman"/>
          <w:sz w:val="24"/>
          <w:szCs w:val="24"/>
        </w:rPr>
        <w:t xml:space="preserve">Воспитательный компонент при изучении темы: Воспитание готовности к образованию, в том числе самообразованию. Желание понять, разобраться в сущности явлений, в устройстве вещей, которые служат человеку всю жизнь, неминуемо потребует </w:t>
      </w:r>
      <w:r w:rsidRPr="00DF3B05">
        <w:rPr>
          <w:rFonts w:ascii="Times New Roman" w:hAnsi="Times New Roman" w:cs="Times New Roman"/>
          <w:sz w:val="24"/>
          <w:szCs w:val="24"/>
        </w:rPr>
        <w:lastRenderedPageBreak/>
        <w:t>дополнительных знаний, подтолкнет к самообразованию, заставит наблюдать, думать, читать, изобретать.</w:t>
      </w:r>
    </w:p>
    <w:p w14:paraId="2093F323" w14:textId="77777777" w:rsidR="0090573D" w:rsidRPr="00DF3B05" w:rsidRDefault="0090573D" w:rsidP="000D2919">
      <w:pPr>
        <w:spacing w:after="0" w:line="288" w:lineRule="auto"/>
        <w:ind w:firstLine="709"/>
        <w:jc w:val="both"/>
        <w:rPr>
          <w:rFonts w:ascii="Times New Roman" w:hAnsi="Times New Roman" w:cs="Times New Roman"/>
          <w:b/>
          <w:i/>
          <w:sz w:val="24"/>
          <w:szCs w:val="24"/>
          <w:lang w:eastAsia="ru-RU"/>
        </w:rPr>
      </w:pPr>
      <w:r w:rsidRPr="00DF3B05">
        <w:rPr>
          <w:rFonts w:ascii="Times New Roman" w:hAnsi="Times New Roman" w:cs="Times New Roman"/>
          <w:b/>
          <w:i/>
          <w:sz w:val="24"/>
          <w:szCs w:val="24"/>
          <w:lang w:eastAsia="ru-RU"/>
        </w:rPr>
        <w:t>Фундаментальные опыты в электродинамике</w:t>
      </w:r>
      <w:r w:rsidR="004A125A" w:rsidRPr="00DF3B05">
        <w:rPr>
          <w:rFonts w:ascii="Times New Roman" w:hAnsi="Times New Roman" w:cs="Times New Roman"/>
          <w:b/>
          <w:i/>
          <w:sz w:val="24"/>
          <w:szCs w:val="24"/>
          <w:lang w:eastAsia="ru-RU"/>
        </w:rPr>
        <w:t xml:space="preserve"> (</w:t>
      </w:r>
      <w:r w:rsidR="00070A19">
        <w:rPr>
          <w:rFonts w:ascii="Times New Roman" w:hAnsi="Times New Roman" w:cs="Times New Roman"/>
          <w:b/>
          <w:i/>
          <w:sz w:val="24"/>
          <w:szCs w:val="24"/>
          <w:lang w:eastAsia="ru-RU"/>
        </w:rPr>
        <w:t>38</w:t>
      </w:r>
      <w:r w:rsidR="004A125A" w:rsidRPr="00DF3B05">
        <w:rPr>
          <w:rFonts w:ascii="Times New Roman" w:hAnsi="Times New Roman" w:cs="Times New Roman"/>
          <w:b/>
          <w:i/>
          <w:sz w:val="24"/>
          <w:szCs w:val="24"/>
          <w:lang w:eastAsia="ru-RU"/>
        </w:rPr>
        <w:t>ч.)</w:t>
      </w:r>
      <w:r w:rsidRPr="00DF3B05">
        <w:rPr>
          <w:rFonts w:ascii="Times New Roman" w:hAnsi="Times New Roman" w:cs="Times New Roman"/>
          <w:b/>
          <w:i/>
          <w:sz w:val="24"/>
          <w:szCs w:val="24"/>
          <w:lang w:eastAsia="ru-RU"/>
        </w:rPr>
        <w:t>.</w:t>
      </w:r>
    </w:p>
    <w:p w14:paraId="66E340C2"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DF3B05">
        <w:rPr>
          <w:rFonts w:ascii="Times New Roman" w:hAnsi="Times New Roman" w:cs="Times New Roman"/>
          <w:iCs/>
          <w:sz w:val="24"/>
          <w:szCs w:val="24"/>
          <w:lang w:eastAsia="ru-RU"/>
        </w:rPr>
        <w:t xml:space="preserve">Опыты Кулона по электростатическому взаимодействию. Опыты Рикке, Иоффе, </w:t>
      </w:r>
      <w:r w:rsidRPr="009B5235">
        <w:rPr>
          <w:rFonts w:ascii="Times New Roman" w:hAnsi="Times New Roman" w:cs="Times New Roman"/>
          <w:iCs/>
          <w:sz w:val="24"/>
          <w:szCs w:val="24"/>
          <w:lang w:eastAsia="ru-RU"/>
        </w:rPr>
        <w:t>Милликена, Мандельштама, Папалекси, Толмена, Стюарта как основа электронной теории проводимости. Опыты Ома, их роль в установлении законов постоянного тока. Опыты Ампера, Эрстеда и Фарадея по электромагнетизму. Опыты Герца по излучению и приёму электромагнитных волн. Фундаментальные опыты как подтверждение следствий теории.</w:t>
      </w:r>
    </w:p>
    <w:p w14:paraId="37383169" w14:textId="77777777" w:rsidR="0090573D" w:rsidRPr="0090573D" w:rsidRDefault="0090573D"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01CC684F"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Электризация тел.</w:t>
      </w:r>
    </w:p>
    <w:p w14:paraId="19CA460A"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Взаимодействие электрических зарядов.</w:t>
      </w:r>
    </w:p>
    <w:p w14:paraId="7FEDAEF8" w14:textId="77777777" w:rsidR="00EA53D0" w:rsidRPr="009B5235"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Взаимодействие проводников с током.</w:t>
      </w:r>
    </w:p>
    <w:p w14:paraId="5C5E5FEC" w14:textId="77777777" w:rsidR="00EA53D0" w:rsidRPr="009B5235"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Взаимодействие проводника с током и магнита.</w:t>
      </w:r>
    </w:p>
    <w:p w14:paraId="2B92B614" w14:textId="77777777" w:rsidR="00EA53D0"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Явление электромагнитной индукции.</w:t>
      </w:r>
    </w:p>
    <w:p w14:paraId="365FF2D6" w14:textId="77777777" w:rsidR="000D2919" w:rsidRPr="000D2919" w:rsidRDefault="000D2919" w:rsidP="000D2919">
      <w:pPr>
        <w:spacing w:after="0" w:line="240" w:lineRule="auto"/>
        <w:ind w:firstLine="708"/>
        <w:rPr>
          <w:rFonts w:ascii="Times New Roman" w:hAnsi="Times New Roman" w:cs="Times New Roman"/>
          <w:sz w:val="24"/>
          <w:szCs w:val="24"/>
        </w:rPr>
      </w:pPr>
      <w:r w:rsidRPr="000D2919">
        <w:rPr>
          <w:rFonts w:ascii="Times New Roman" w:hAnsi="Times New Roman" w:cs="Times New Roman"/>
          <w:sz w:val="24"/>
          <w:szCs w:val="24"/>
        </w:rPr>
        <w:t>Практическая работа «Опыт Ампера»</w:t>
      </w:r>
    </w:p>
    <w:p w14:paraId="19F3BFDB" w14:textId="77777777" w:rsidR="000D2919" w:rsidRPr="000D2919" w:rsidRDefault="000D2919" w:rsidP="000D2919">
      <w:pPr>
        <w:spacing w:after="0" w:line="288" w:lineRule="auto"/>
        <w:ind w:firstLine="709"/>
        <w:rPr>
          <w:rFonts w:ascii="Times New Roman" w:hAnsi="Times New Roman" w:cs="Times New Roman"/>
          <w:sz w:val="24"/>
          <w:szCs w:val="24"/>
          <w:lang w:eastAsia="ru-RU"/>
        </w:rPr>
      </w:pPr>
      <w:r w:rsidRPr="000D2919">
        <w:rPr>
          <w:rFonts w:ascii="Times New Roman" w:hAnsi="Times New Roman" w:cs="Times New Roman"/>
          <w:sz w:val="24"/>
          <w:szCs w:val="24"/>
        </w:rPr>
        <w:t>Практическая работа «Опыт Эрстеда»</w:t>
      </w:r>
    </w:p>
    <w:p w14:paraId="3713EC4E" w14:textId="77777777" w:rsidR="00DF3B05" w:rsidRPr="00DF3B05" w:rsidRDefault="00DF3B05" w:rsidP="000D2919">
      <w:pPr>
        <w:spacing w:after="0" w:line="288" w:lineRule="auto"/>
        <w:ind w:firstLine="709"/>
        <w:jc w:val="both"/>
        <w:rPr>
          <w:rFonts w:ascii="Times New Roman" w:hAnsi="Times New Roman" w:cs="Times New Roman"/>
          <w:sz w:val="24"/>
          <w:szCs w:val="24"/>
          <w:lang w:eastAsia="ru-RU"/>
        </w:rPr>
      </w:pPr>
      <w:r w:rsidRPr="00DF3B05">
        <w:rPr>
          <w:rFonts w:ascii="Times New Roman" w:hAnsi="Times New Roman" w:cs="Times New Roman"/>
          <w:sz w:val="24"/>
          <w:szCs w:val="24"/>
        </w:rPr>
        <w:t xml:space="preserve">Воспитательный компонент при изучении темы: Воспитание готовности к образованию, в том числе самообразованию. Воспитание разумного потребителя электрической энергии. Воспитание экологической культуры. Воспитание на примере личностей ученых Д. Максвелла, А. С.Попова, Э.Х.Ленца </w:t>
      </w:r>
    </w:p>
    <w:p w14:paraId="125D4B93" w14:textId="77777777" w:rsidR="0090573D" w:rsidRPr="0090573D" w:rsidRDefault="0090573D" w:rsidP="000D2919">
      <w:pPr>
        <w:spacing w:after="0" w:line="288" w:lineRule="auto"/>
        <w:ind w:firstLine="709"/>
        <w:jc w:val="both"/>
        <w:rPr>
          <w:rFonts w:ascii="Times New Roman" w:hAnsi="Times New Roman" w:cs="Times New Roman"/>
          <w:b/>
          <w:i/>
          <w:sz w:val="24"/>
          <w:szCs w:val="24"/>
          <w:lang w:eastAsia="ru-RU"/>
        </w:rPr>
      </w:pPr>
      <w:r w:rsidRPr="00DF3B05">
        <w:rPr>
          <w:rFonts w:ascii="Times New Roman" w:hAnsi="Times New Roman" w:cs="Times New Roman"/>
          <w:b/>
          <w:i/>
          <w:sz w:val="24"/>
          <w:szCs w:val="24"/>
          <w:lang w:eastAsia="ru-RU"/>
        </w:rPr>
        <w:t>Фундаментальные</w:t>
      </w:r>
      <w:r w:rsidRPr="0090573D">
        <w:rPr>
          <w:rFonts w:ascii="Times New Roman" w:hAnsi="Times New Roman" w:cs="Times New Roman"/>
          <w:b/>
          <w:i/>
          <w:sz w:val="24"/>
          <w:szCs w:val="24"/>
          <w:lang w:eastAsia="ru-RU"/>
        </w:rPr>
        <w:t xml:space="preserve"> опыты в оптике</w:t>
      </w:r>
      <w:r w:rsidR="004A125A">
        <w:rPr>
          <w:rFonts w:ascii="Times New Roman" w:hAnsi="Times New Roman" w:cs="Times New Roman"/>
          <w:b/>
          <w:i/>
          <w:sz w:val="24"/>
          <w:szCs w:val="24"/>
          <w:lang w:eastAsia="ru-RU"/>
        </w:rPr>
        <w:t xml:space="preserve"> (2</w:t>
      </w:r>
      <w:r w:rsidR="00070A19">
        <w:rPr>
          <w:rFonts w:ascii="Times New Roman" w:hAnsi="Times New Roman" w:cs="Times New Roman"/>
          <w:b/>
          <w:i/>
          <w:sz w:val="24"/>
          <w:szCs w:val="24"/>
          <w:lang w:eastAsia="ru-RU"/>
        </w:rPr>
        <w:t>0</w:t>
      </w:r>
      <w:r w:rsidR="004A125A">
        <w:rPr>
          <w:rFonts w:ascii="Times New Roman" w:hAnsi="Times New Roman" w:cs="Times New Roman"/>
          <w:b/>
          <w:i/>
          <w:sz w:val="24"/>
          <w:szCs w:val="24"/>
          <w:lang w:eastAsia="ru-RU"/>
        </w:rPr>
        <w:t>ч.)</w:t>
      </w:r>
      <w:r w:rsidRPr="0090573D">
        <w:rPr>
          <w:rFonts w:ascii="Times New Roman" w:hAnsi="Times New Roman" w:cs="Times New Roman"/>
          <w:b/>
          <w:i/>
          <w:sz w:val="24"/>
          <w:szCs w:val="24"/>
          <w:lang w:eastAsia="ru-RU"/>
        </w:rPr>
        <w:t>.</w:t>
      </w:r>
    </w:p>
    <w:p w14:paraId="2028F4B6"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iCs/>
          <w:sz w:val="24"/>
          <w:szCs w:val="24"/>
          <w:lang w:eastAsia="ru-RU"/>
        </w:rPr>
        <w:t>Краткая история развития учения о свете. Опыты, послужившие основой возникновения волновой теории света. Опыты Ньютона по дисперсии света. Опыты Ньютона по интерференции света. Опыты Юнга. Опыты по поляризации света. Проблема скорости света в физической науке. Измерение скорости света: астрономические и земные методы.</w:t>
      </w:r>
    </w:p>
    <w:p w14:paraId="5E40A755" w14:textId="77777777" w:rsidR="0090573D" w:rsidRPr="0090573D" w:rsidRDefault="0090573D"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71605113" w14:textId="77777777" w:rsidR="00EA53D0" w:rsidRPr="009B5235"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Дисперсия света.</w:t>
      </w:r>
    </w:p>
    <w:p w14:paraId="17134702" w14:textId="77777777" w:rsidR="00EA53D0" w:rsidRPr="009B5235"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Опыты по интерференции и дифракции света.</w:t>
      </w:r>
    </w:p>
    <w:p w14:paraId="5997CA01" w14:textId="77777777" w:rsidR="00EA53D0"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Поляризация света.</w:t>
      </w:r>
    </w:p>
    <w:p w14:paraId="2F2D5DA2" w14:textId="77777777" w:rsidR="00DF3B05" w:rsidRPr="00DF3B05" w:rsidRDefault="00DF3B05" w:rsidP="000D2919">
      <w:pPr>
        <w:spacing w:after="0" w:line="288" w:lineRule="auto"/>
        <w:ind w:firstLine="709"/>
        <w:jc w:val="both"/>
        <w:rPr>
          <w:rFonts w:ascii="Times New Roman" w:hAnsi="Times New Roman" w:cs="Times New Roman"/>
          <w:sz w:val="24"/>
          <w:szCs w:val="24"/>
          <w:lang w:eastAsia="ru-RU"/>
        </w:rPr>
      </w:pPr>
      <w:r w:rsidRPr="00DF3B05">
        <w:rPr>
          <w:rFonts w:ascii="Times New Roman" w:hAnsi="Times New Roman" w:cs="Times New Roman"/>
          <w:sz w:val="24"/>
          <w:szCs w:val="24"/>
        </w:rPr>
        <w:t>Воспитательный компонент при изучении темы: Работа в группах «Оптические приборы, их применение в быту, технике» (Формирование коллективного взаимодействия для решения поставленных задач.)</w:t>
      </w:r>
    </w:p>
    <w:p w14:paraId="7A6DDE73" w14:textId="77777777" w:rsidR="0090573D" w:rsidRPr="0090573D" w:rsidRDefault="0090573D" w:rsidP="000D2919">
      <w:pPr>
        <w:spacing w:after="0" w:line="288" w:lineRule="auto"/>
        <w:ind w:firstLine="709"/>
        <w:jc w:val="both"/>
        <w:rPr>
          <w:rFonts w:ascii="Times New Roman" w:hAnsi="Times New Roman" w:cs="Times New Roman"/>
          <w:b/>
          <w:i/>
          <w:sz w:val="24"/>
          <w:szCs w:val="24"/>
          <w:lang w:eastAsia="ru-RU"/>
        </w:rPr>
      </w:pPr>
      <w:r w:rsidRPr="0090573D">
        <w:rPr>
          <w:rFonts w:ascii="Times New Roman" w:hAnsi="Times New Roman" w:cs="Times New Roman"/>
          <w:b/>
          <w:i/>
          <w:sz w:val="24"/>
          <w:szCs w:val="24"/>
          <w:lang w:eastAsia="ru-RU"/>
        </w:rPr>
        <w:t>Фундаментальные опыты в квантовой физике</w:t>
      </w:r>
      <w:r w:rsidR="004A125A">
        <w:rPr>
          <w:rFonts w:ascii="Times New Roman" w:hAnsi="Times New Roman" w:cs="Times New Roman"/>
          <w:b/>
          <w:i/>
          <w:sz w:val="24"/>
          <w:szCs w:val="24"/>
          <w:lang w:eastAsia="ru-RU"/>
        </w:rPr>
        <w:t xml:space="preserve"> (1</w:t>
      </w:r>
      <w:r w:rsidR="00132914">
        <w:rPr>
          <w:rFonts w:ascii="Times New Roman" w:hAnsi="Times New Roman" w:cs="Times New Roman"/>
          <w:b/>
          <w:i/>
          <w:sz w:val="24"/>
          <w:szCs w:val="24"/>
          <w:lang w:eastAsia="ru-RU"/>
        </w:rPr>
        <w:t>0</w:t>
      </w:r>
      <w:r w:rsidR="004A125A">
        <w:rPr>
          <w:rFonts w:ascii="Times New Roman" w:hAnsi="Times New Roman" w:cs="Times New Roman"/>
          <w:b/>
          <w:i/>
          <w:sz w:val="24"/>
          <w:szCs w:val="24"/>
          <w:lang w:eastAsia="ru-RU"/>
        </w:rPr>
        <w:t>ч.)</w:t>
      </w:r>
      <w:r w:rsidRPr="0090573D">
        <w:rPr>
          <w:rFonts w:ascii="Times New Roman" w:hAnsi="Times New Roman" w:cs="Times New Roman"/>
          <w:b/>
          <w:i/>
          <w:sz w:val="24"/>
          <w:szCs w:val="24"/>
          <w:lang w:eastAsia="ru-RU"/>
        </w:rPr>
        <w:t>.</w:t>
      </w:r>
    </w:p>
    <w:p w14:paraId="63FBD05F" w14:textId="77777777" w:rsidR="0090573D" w:rsidRPr="009B5235" w:rsidRDefault="0090573D"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iCs/>
          <w:sz w:val="24"/>
          <w:szCs w:val="24"/>
          <w:lang w:eastAsia="ru-RU"/>
        </w:rPr>
        <w:t>Зарождение квантовой теории. Экспериментальное изучение теплового излучения. Опыты Столетова и Герца по изучению явления и законов фотоэффекта. Опыты Лебедева по измерению давления света. Опыты Резерфорда по зондированию вещества и модель строения атома. Опыты Франка и Герца и модель атома Бора. Фундаментальные опыты по формированию нового стиля научного мышления.</w:t>
      </w:r>
    </w:p>
    <w:p w14:paraId="4E75AA3F" w14:textId="77777777" w:rsidR="00EA53D0" w:rsidRPr="0090573D" w:rsidRDefault="00EA53D0" w:rsidP="000D2919">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131115A5" w14:textId="77777777" w:rsidR="00EA53D0" w:rsidRPr="009B5235" w:rsidRDefault="00EA53D0" w:rsidP="000D2919">
      <w:pPr>
        <w:spacing w:after="0" w:line="288" w:lineRule="auto"/>
        <w:ind w:firstLine="709"/>
        <w:jc w:val="both"/>
        <w:rPr>
          <w:rFonts w:ascii="Times New Roman" w:hAnsi="Times New Roman" w:cs="Times New Roman"/>
          <w:sz w:val="24"/>
          <w:szCs w:val="24"/>
          <w:lang w:eastAsia="ru-RU"/>
        </w:rPr>
      </w:pPr>
      <w:r w:rsidRPr="009B5235">
        <w:rPr>
          <w:rFonts w:ascii="Times New Roman" w:hAnsi="Times New Roman" w:cs="Times New Roman"/>
          <w:sz w:val="24"/>
          <w:szCs w:val="24"/>
          <w:lang w:eastAsia="ru-RU"/>
        </w:rPr>
        <w:t>Явление фотоэффекта и законы фотоэффекта.</w:t>
      </w:r>
    </w:p>
    <w:p w14:paraId="11781DDB" w14:textId="77777777" w:rsidR="00DF3B05" w:rsidRDefault="00DF3B05" w:rsidP="000D2919">
      <w:pPr>
        <w:spacing w:after="0" w:line="288" w:lineRule="auto"/>
        <w:ind w:firstLine="709"/>
        <w:jc w:val="both"/>
        <w:rPr>
          <w:rFonts w:ascii="Times New Roman" w:hAnsi="Times New Roman" w:cs="Times New Roman"/>
          <w:sz w:val="24"/>
          <w:szCs w:val="24"/>
        </w:rPr>
      </w:pPr>
      <w:r w:rsidRPr="00DF3B05">
        <w:rPr>
          <w:rFonts w:ascii="Times New Roman" w:hAnsi="Times New Roman" w:cs="Times New Roman"/>
          <w:sz w:val="24"/>
          <w:szCs w:val="24"/>
        </w:rPr>
        <w:t>Воспитательный компонент при изучении темы: Поиск информации об альтернативных источниках энергии, работа в группах. Воспитание на примере личностей ученых А. Беккереля, М. Кюри, Э. Резерфорда</w:t>
      </w:r>
      <w:r>
        <w:rPr>
          <w:rFonts w:ascii="Times New Roman" w:hAnsi="Times New Roman" w:cs="Times New Roman"/>
          <w:sz w:val="24"/>
          <w:szCs w:val="24"/>
        </w:rPr>
        <w:t>.</w:t>
      </w:r>
    </w:p>
    <w:p w14:paraId="481E15E7" w14:textId="77777777" w:rsidR="00132914" w:rsidRPr="00132914" w:rsidRDefault="00132914" w:rsidP="000D2919">
      <w:pPr>
        <w:spacing w:after="0" w:line="288" w:lineRule="auto"/>
        <w:ind w:firstLine="709"/>
        <w:jc w:val="both"/>
        <w:rPr>
          <w:rFonts w:ascii="Times New Roman" w:hAnsi="Times New Roman" w:cs="Times New Roman"/>
          <w:b/>
          <w:i/>
          <w:sz w:val="24"/>
          <w:szCs w:val="24"/>
        </w:rPr>
      </w:pPr>
      <w:r w:rsidRPr="00132914">
        <w:rPr>
          <w:rFonts w:ascii="Times New Roman" w:hAnsi="Times New Roman" w:cs="Times New Roman"/>
          <w:b/>
          <w:i/>
          <w:sz w:val="24"/>
          <w:szCs w:val="24"/>
        </w:rPr>
        <w:lastRenderedPageBreak/>
        <w:t>Естественнонаучная грамотность</w:t>
      </w:r>
      <w:r>
        <w:rPr>
          <w:rFonts w:ascii="Times New Roman" w:hAnsi="Times New Roman" w:cs="Times New Roman"/>
          <w:b/>
          <w:i/>
          <w:sz w:val="24"/>
          <w:szCs w:val="24"/>
        </w:rPr>
        <w:t xml:space="preserve"> (10ч)</w:t>
      </w:r>
    </w:p>
    <w:p w14:paraId="453B135D" w14:textId="77777777" w:rsidR="00DF3B05" w:rsidRDefault="00F7183C" w:rsidP="00F7183C">
      <w:pPr>
        <w:spacing w:after="0" w:line="288" w:lineRule="auto"/>
        <w:ind w:firstLine="709"/>
        <w:jc w:val="both"/>
        <w:rPr>
          <w:rFonts w:ascii="Times New Roman" w:hAnsi="Times New Roman" w:cs="Times New Roman"/>
          <w:sz w:val="24"/>
          <w:szCs w:val="24"/>
        </w:rPr>
      </w:pPr>
      <w:r w:rsidRPr="00F7183C">
        <w:rPr>
          <w:rFonts w:ascii="Times New Roman" w:hAnsi="Times New Roman" w:cs="Times New Roman"/>
          <w:sz w:val="24"/>
          <w:szCs w:val="24"/>
        </w:rPr>
        <w:t>На сцену выходит уран. Радиоактивность. Искусственная радиоактивность. Физические явления и химические превращения. Отличие химических реакций от физических явлений. Размножение организмов. Индивидуальное развитие организмов. Биогенетический закон. Закономерности наследования признаков. Закономерности изменчивости: модификационная и мутационная изменчивости. Основные методы селекции растений, животных и микроорганизмов. Потоки вещества и энергии в экосистеме. Саморазвитие экосистемы. Биосфера. Средообразующая деятельность организмов. Круговорот веществ в биосфере. Эволюция биосферы. Антропогенное воздействие на биосферу. Основы рационального природопользования.</w:t>
      </w:r>
    </w:p>
    <w:p w14:paraId="0662A577" w14:textId="77777777" w:rsidR="00F7183C" w:rsidRPr="0090573D" w:rsidRDefault="00F7183C" w:rsidP="00F7183C">
      <w:pPr>
        <w:spacing w:after="0" w:line="288" w:lineRule="auto"/>
        <w:ind w:firstLine="709"/>
        <w:jc w:val="both"/>
        <w:rPr>
          <w:rFonts w:ascii="Times New Roman" w:hAnsi="Times New Roman" w:cs="Times New Roman"/>
          <w:i/>
          <w:sz w:val="24"/>
          <w:szCs w:val="24"/>
          <w:lang w:eastAsia="ru-RU"/>
        </w:rPr>
      </w:pPr>
      <w:r w:rsidRPr="0090573D">
        <w:rPr>
          <w:rFonts w:ascii="Times New Roman" w:hAnsi="Times New Roman" w:cs="Times New Roman"/>
          <w:bCs/>
          <w:i/>
          <w:sz w:val="24"/>
          <w:szCs w:val="24"/>
          <w:lang w:eastAsia="ru-RU"/>
        </w:rPr>
        <w:t>Демонстрации:</w:t>
      </w:r>
    </w:p>
    <w:p w14:paraId="11726F12" w14:textId="77777777" w:rsidR="00F7183C" w:rsidRDefault="00C611E7" w:rsidP="00F7183C">
      <w:pPr>
        <w:spacing w:after="0" w:line="288" w:lineRule="auto"/>
        <w:ind w:firstLine="709"/>
        <w:jc w:val="both"/>
        <w:rPr>
          <w:rStyle w:val="11"/>
          <w:color w:val="000000"/>
          <w:sz w:val="24"/>
          <w:szCs w:val="24"/>
        </w:rPr>
      </w:pPr>
      <w:r w:rsidRPr="00BF4D55">
        <w:rPr>
          <w:rStyle w:val="11"/>
          <w:color w:val="000000"/>
          <w:sz w:val="24"/>
          <w:szCs w:val="24"/>
        </w:rPr>
        <w:t>Ядерная модель атома</w:t>
      </w:r>
    </w:p>
    <w:p w14:paraId="6E1BB8CA" w14:textId="77777777" w:rsidR="00C611E7" w:rsidRDefault="00C611E7" w:rsidP="00F7183C">
      <w:pPr>
        <w:spacing w:after="0" w:line="288" w:lineRule="auto"/>
        <w:ind w:firstLine="709"/>
        <w:jc w:val="both"/>
        <w:rPr>
          <w:rStyle w:val="11"/>
          <w:color w:val="000000"/>
          <w:sz w:val="24"/>
          <w:szCs w:val="24"/>
        </w:rPr>
      </w:pPr>
      <w:r w:rsidRPr="00BF4D55">
        <w:rPr>
          <w:rStyle w:val="11"/>
          <w:color w:val="000000"/>
          <w:sz w:val="24"/>
          <w:szCs w:val="24"/>
        </w:rPr>
        <w:t>Термоядерная реакция</w:t>
      </w:r>
    </w:p>
    <w:p w14:paraId="388D0084" w14:textId="77777777" w:rsidR="00C611E7" w:rsidRDefault="00C611E7" w:rsidP="00F7183C">
      <w:pPr>
        <w:spacing w:after="0" w:line="288" w:lineRule="auto"/>
        <w:ind w:firstLine="709"/>
        <w:jc w:val="both"/>
        <w:rPr>
          <w:rStyle w:val="11"/>
          <w:color w:val="000000"/>
          <w:sz w:val="24"/>
          <w:szCs w:val="24"/>
        </w:rPr>
      </w:pPr>
      <w:r w:rsidRPr="00BF4D55">
        <w:rPr>
          <w:rStyle w:val="11"/>
          <w:color w:val="000000"/>
          <w:sz w:val="24"/>
          <w:szCs w:val="24"/>
        </w:rPr>
        <w:t>Протонно-нейтронная модель ядра</w:t>
      </w:r>
    </w:p>
    <w:p w14:paraId="1459876C" w14:textId="77777777" w:rsidR="00C611E7" w:rsidRPr="009B5235" w:rsidRDefault="00C611E7" w:rsidP="00C611E7">
      <w:pPr>
        <w:ind w:firstLine="708"/>
        <w:jc w:val="both"/>
        <w:rPr>
          <w:rFonts w:ascii="Times New Roman" w:hAnsi="Times New Roman" w:cs="Times New Roman"/>
          <w:sz w:val="24"/>
          <w:szCs w:val="24"/>
        </w:rPr>
      </w:pPr>
      <w:r w:rsidRPr="00DF3B05">
        <w:rPr>
          <w:rFonts w:ascii="Times New Roman" w:hAnsi="Times New Roman" w:cs="Times New Roman"/>
          <w:sz w:val="24"/>
          <w:szCs w:val="24"/>
        </w:rPr>
        <w:t xml:space="preserve">Воспитательный компонент при изучении </w:t>
      </w:r>
      <w:r w:rsidR="00030C37" w:rsidRPr="00DF3B05">
        <w:rPr>
          <w:rFonts w:ascii="Times New Roman" w:hAnsi="Times New Roman" w:cs="Times New Roman"/>
          <w:sz w:val="24"/>
          <w:szCs w:val="24"/>
        </w:rPr>
        <w:t>тем</w:t>
      </w:r>
      <w:r w:rsidR="00030C37">
        <w:rPr>
          <w:rFonts w:ascii="Times New Roman" w:hAnsi="Times New Roman" w:cs="Times New Roman"/>
          <w:sz w:val="24"/>
          <w:szCs w:val="24"/>
        </w:rPr>
        <w:t>ы</w:t>
      </w:r>
      <w:r w:rsidRPr="009B5235">
        <w:rPr>
          <w:rFonts w:ascii="Times New Roman" w:hAnsi="Times New Roman" w:cs="Times New Roman"/>
          <w:sz w:val="24"/>
          <w:szCs w:val="24"/>
        </w:rPr>
        <w:t xml:space="preserve"> Данный курс направлен на воспитание у школьников уверенности в своих силах и умение использовать разнообразные приборы и устройства бытовой техники в повседневной жизни, а также на развитие интереса к внимательному рассмотрению привычных явлений, предметов. Желание понять, разобраться в сущности явлений, в устройстве вещей, которые служат человеку всю жизнь, неминуемо потребует дополнительных знаний, подтолкнет к самообразованию, заставит наблюдать, думать, читать, изобретать.</w:t>
      </w:r>
    </w:p>
    <w:p w14:paraId="49ACE7F1" w14:textId="77777777" w:rsidR="00C611E7" w:rsidRDefault="00C611E7" w:rsidP="00F7183C">
      <w:pPr>
        <w:spacing w:after="0" w:line="288" w:lineRule="auto"/>
        <w:ind w:firstLine="709"/>
        <w:jc w:val="both"/>
        <w:rPr>
          <w:rFonts w:ascii="Times New Roman" w:hAnsi="Times New Roman" w:cs="Times New Roman"/>
          <w:sz w:val="24"/>
          <w:szCs w:val="24"/>
        </w:rPr>
      </w:pPr>
    </w:p>
    <w:p w14:paraId="094ADAC0" w14:textId="77777777" w:rsidR="00F7183C" w:rsidRPr="00F7183C" w:rsidRDefault="00F7183C" w:rsidP="00F7183C">
      <w:pPr>
        <w:spacing w:after="0" w:line="288" w:lineRule="auto"/>
        <w:ind w:firstLine="709"/>
        <w:jc w:val="both"/>
        <w:rPr>
          <w:rFonts w:ascii="Times New Roman" w:hAnsi="Times New Roman" w:cs="Times New Roman"/>
          <w:b/>
          <w:bCs/>
          <w:sz w:val="24"/>
          <w:szCs w:val="24"/>
          <w:lang w:eastAsia="ru-RU"/>
        </w:rPr>
        <w:sectPr w:rsidR="00F7183C" w:rsidRPr="00F7183C" w:rsidSect="004A4012">
          <w:pgSz w:w="11906" w:h="16838"/>
          <w:pgMar w:top="1134" w:right="850" w:bottom="1134" w:left="1701" w:header="708" w:footer="708" w:gutter="0"/>
          <w:cols w:space="708"/>
          <w:docGrid w:linePitch="360"/>
        </w:sectPr>
      </w:pPr>
    </w:p>
    <w:p w14:paraId="17B6B532" w14:textId="77777777" w:rsidR="005B3100" w:rsidRPr="000D2919" w:rsidRDefault="00CE2E6B" w:rsidP="00CE2E6B">
      <w:pPr>
        <w:jc w:val="center"/>
        <w:rPr>
          <w:rFonts w:ascii="Times New Roman" w:hAnsi="Times New Roman" w:cs="Times New Roman"/>
          <w:b/>
          <w:bCs/>
          <w:sz w:val="28"/>
          <w:szCs w:val="28"/>
          <w:lang w:eastAsia="ru-RU"/>
        </w:rPr>
      </w:pPr>
      <w:r w:rsidRPr="000D2919">
        <w:rPr>
          <w:rFonts w:ascii="Times New Roman" w:hAnsi="Times New Roman" w:cs="Times New Roman"/>
          <w:b/>
          <w:sz w:val="28"/>
          <w:szCs w:val="28"/>
        </w:rPr>
        <w:lastRenderedPageBreak/>
        <w:t>Тематическое планирование 10-11 класса</w:t>
      </w:r>
    </w:p>
    <w:tbl>
      <w:tblPr>
        <w:tblStyle w:val="a9"/>
        <w:tblW w:w="5000" w:type="pct"/>
        <w:tblLook w:val="04A0" w:firstRow="1" w:lastRow="0" w:firstColumn="1" w:lastColumn="0" w:noHBand="0" w:noVBand="1"/>
      </w:tblPr>
      <w:tblGrid>
        <w:gridCol w:w="899"/>
        <w:gridCol w:w="3090"/>
        <w:gridCol w:w="1307"/>
        <w:gridCol w:w="3078"/>
        <w:gridCol w:w="4020"/>
        <w:gridCol w:w="2392"/>
      </w:tblGrid>
      <w:tr w:rsidR="006D75BE" w:rsidRPr="00CE2E6B" w14:paraId="14344624" w14:textId="77777777" w:rsidTr="00C611E7">
        <w:tc>
          <w:tcPr>
            <w:tcW w:w="897" w:type="dxa"/>
          </w:tcPr>
          <w:p w14:paraId="5751F08A"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 п/п</w:t>
            </w:r>
          </w:p>
        </w:tc>
        <w:tc>
          <w:tcPr>
            <w:tcW w:w="3087" w:type="dxa"/>
          </w:tcPr>
          <w:p w14:paraId="7D85D2DE"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Темы, раскрывающие данный раздел программы</w:t>
            </w:r>
          </w:p>
        </w:tc>
        <w:tc>
          <w:tcPr>
            <w:tcW w:w="1306" w:type="dxa"/>
          </w:tcPr>
          <w:p w14:paraId="11F78EB4"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Количество часов, отводимое на изучение темы</w:t>
            </w:r>
          </w:p>
        </w:tc>
        <w:tc>
          <w:tcPr>
            <w:tcW w:w="3075" w:type="dxa"/>
          </w:tcPr>
          <w:p w14:paraId="612A5333"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Учебное содержание</w:t>
            </w:r>
          </w:p>
        </w:tc>
        <w:tc>
          <w:tcPr>
            <w:tcW w:w="4016" w:type="dxa"/>
          </w:tcPr>
          <w:p w14:paraId="2FC6B421"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Основные виды деятельности учащихся при изучении темы (на уровне учебных действий)</w:t>
            </w:r>
          </w:p>
        </w:tc>
        <w:tc>
          <w:tcPr>
            <w:tcW w:w="2390" w:type="dxa"/>
          </w:tcPr>
          <w:p w14:paraId="74F91F57" w14:textId="77777777" w:rsidR="006D75BE" w:rsidRPr="00CE2E6B" w:rsidRDefault="006D75BE" w:rsidP="00C42A5D">
            <w:pPr>
              <w:spacing w:after="0" w:line="240" w:lineRule="auto"/>
              <w:jc w:val="both"/>
              <w:rPr>
                <w:rFonts w:ascii="Times New Roman" w:hAnsi="Times New Roman" w:cs="Times New Roman"/>
                <w:b/>
                <w:sz w:val="20"/>
                <w:szCs w:val="20"/>
              </w:rPr>
            </w:pPr>
            <w:r w:rsidRPr="00CE2E6B">
              <w:rPr>
                <w:rFonts w:ascii="Times New Roman" w:hAnsi="Times New Roman" w:cs="Times New Roman"/>
                <w:b/>
                <w:sz w:val="20"/>
                <w:szCs w:val="20"/>
              </w:rPr>
              <w:t xml:space="preserve">Формы организации </w:t>
            </w:r>
          </w:p>
        </w:tc>
      </w:tr>
      <w:tr w:rsidR="006D75BE" w:rsidRPr="00CE2E6B" w14:paraId="52959DDF" w14:textId="77777777" w:rsidTr="00B36137">
        <w:tc>
          <w:tcPr>
            <w:tcW w:w="14560" w:type="dxa"/>
            <w:gridSpan w:val="6"/>
          </w:tcPr>
          <w:p w14:paraId="34739E88" w14:textId="77777777" w:rsidR="006D75BE" w:rsidRPr="00CE2E6B" w:rsidRDefault="006D75BE"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1 «</w:t>
            </w:r>
            <w:r w:rsidRPr="00CE2E6B">
              <w:rPr>
                <w:rFonts w:ascii="Times New Roman" w:eastAsia="Times New Roman" w:hAnsi="Times New Roman" w:cs="Times New Roman"/>
                <w:sz w:val="20"/>
                <w:szCs w:val="20"/>
              </w:rPr>
              <w:t>Эксперимент и теория в естественно-науч</w:t>
            </w:r>
            <w:r w:rsidRPr="00CE2E6B">
              <w:rPr>
                <w:rFonts w:ascii="Times New Roman" w:hAnsi="Times New Roman" w:cs="Times New Roman"/>
                <w:sz w:val="20"/>
                <w:szCs w:val="20"/>
              </w:rPr>
              <w:t>ном познании»</w:t>
            </w:r>
          </w:p>
        </w:tc>
      </w:tr>
      <w:tr w:rsidR="006D75BE" w:rsidRPr="00CE2E6B" w14:paraId="160A6071" w14:textId="77777777" w:rsidTr="00B36137">
        <w:tc>
          <w:tcPr>
            <w:tcW w:w="883" w:type="dxa"/>
          </w:tcPr>
          <w:p w14:paraId="50D66561" w14:textId="77777777" w:rsidR="006D75BE" w:rsidRPr="00CE2E6B" w:rsidRDefault="006D75BE"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1.</w:t>
            </w:r>
          </w:p>
        </w:tc>
        <w:tc>
          <w:tcPr>
            <w:tcW w:w="3040" w:type="dxa"/>
          </w:tcPr>
          <w:p w14:paraId="4BFC0D42" w14:textId="77777777" w:rsidR="006D75BE" w:rsidRPr="00CE2E6B" w:rsidRDefault="006D75BE"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1. «</w:t>
            </w:r>
            <w:r w:rsidRPr="00CE2E6B">
              <w:rPr>
                <w:rFonts w:ascii="Times New Roman" w:eastAsia="Times New Roman" w:hAnsi="Times New Roman" w:cs="Times New Roman"/>
                <w:sz w:val="20"/>
                <w:szCs w:val="20"/>
              </w:rPr>
              <w:t>Эксперимент и теория в естественно-науч</w:t>
            </w:r>
            <w:r w:rsidRPr="00CE2E6B">
              <w:rPr>
                <w:rFonts w:ascii="Times New Roman" w:hAnsi="Times New Roman" w:cs="Times New Roman"/>
                <w:sz w:val="20"/>
                <w:szCs w:val="20"/>
              </w:rPr>
              <w:t>ном познании»</w:t>
            </w:r>
          </w:p>
        </w:tc>
        <w:tc>
          <w:tcPr>
            <w:tcW w:w="1286" w:type="dxa"/>
          </w:tcPr>
          <w:p w14:paraId="1F9580B5" w14:textId="77777777" w:rsidR="006D75BE" w:rsidRPr="00CE2E6B" w:rsidRDefault="006D75BE"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6</w:t>
            </w:r>
          </w:p>
        </w:tc>
        <w:tc>
          <w:tcPr>
            <w:tcW w:w="3028" w:type="dxa"/>
          </w:tcPr>
          <w:p w14:paraId="45777087" w14:textId="77777777" w:rsidR="006D75BE" w:rsidRPr="00CE2E6B" w:rsidRDefault="006D75BE" w:rsidP="00C42A5D">
            <w:pPr>
              <w:spacing w:after="0" w:line="240" w:lineRule="auto"/>
              <w:jc w:val="both"/>
              <w:rPr>
                <w:rFonts w:ascii="Times New Roman" w:eastAsia="Times New Roman" w:hAnsi="Times New Roman" w:cs="Times New Roman"/>
                <w:sz w:val="20"/>
                <w:szCs w:val="20"/>
              </w:rPr>
            </w:pPr>
            <w:r w:rsidRPr="00CE2E6B">
              <w:rPr>
                <w:rFonts w:ascii="Times New Roman" w:eastAsia="Times New Roman" w:hAnsi="Times New Roman" w:cs="Times New Roman"/>
                <w:iCs/>
                <w:sz w:val="20"/>
                <w:szCs w:val="20"/>
              </w:rPr>
              <w:t>Цикл естественно-научного познания. Теоретический и экспериментальный уровни познания. Теоретические и экспериментальные методы познания, их место в цикле познания, связь между ними. Роль эксперимента в познании. Фундаментальные опыты по физике, их роль в науке и место в процессе естественно-научного познания.</w:t>
            </w:r>
          </w:p>
        </w:tc>
        <w:tc>
          <w:tcPr>
            <w:tcW w:w="3955" w:type="dxa"/>
          </w:tcPr>
          <w:p w14:paraId="1224BD8B"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Наблюдать и описывать физические явления;</w:t>
            </w:r>
          </w:p>
          <w:p w14:paraId="26883073"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переводить значения величин из одних единиц</w:t>
            </w:r>
          </w:p>
          <w:p w14:paraId="51B77309"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в другие;</w:t>
            </w:r>
          </w:p>
          <w:p w14:paraId="05C4F026"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систематизировать информацию и представлятьее в виде таблицы;</w:t>
            </w:r>
          </w:p>
          <w:p w14:paraId="6F3D870B"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предлагать модели явлений;</w:t>
            </w:r>
          </w:p>
          <w:p w14:paraId="26729567"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объяснять различные фундаментальные взаимодействия;</w:t>
            </w:r>
          </w:p>
          <w:p w14:paraId="14DA532F" w14:textId="77777777" w:rsidR="006D75BE" w:rsidRPr="00CE2E6B" w:rsidRDefault="006D75BE"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сравнивать интенсивность и радиус действиявзаимодействий</w:t>
            </w:r>
          </w:p>
        </w:tc>
        <w:tc>
          <w:tcPr>
            <w:tcW w:w="2353" w:type="dxa"/>
          </w:tcPr>
          <w:p w14:paraId="16B5DF7C" w14:textId="77777777" w:rsidR="00D31925" w:rsidRPr="00CE2E6B" w:rsidRDefault="00D31925" w:rsidP="00C42A5D">
            <w:pPr>
              <w:pStyle w:val="c18"/>
              <w:shd w:val="clear" w:color="auto" w:fill="FFFFFF"/>
              <w:spacing w:before="0" w:beforeAutospacing="0" w:after="0" w:afterAutospacing="0"/>
              <w:jc w:val="both"/>
              <w:rPr>
                <w:color w:val="000000"/>
                <w:sz w:val="20"/>
                <w:szCs w:val="20"/>
              </w:rPr>
            </w:pPr>
            <w:r w:rsidRPr="00CE2E6B">
              <w:rPr>
                <w:rStyle w:val="c0"/>
                <w:color w:val="000000"/>
                <w:sz w:val="20"/>
                <w:szCs w:val="20"/>
              </w:rPr>
              <w:t>Презентация, используя интернет</w:t>
            </w:r>
            <w:r w:rsidR="00CE2E6B" w:rsidRPr="00CE2E6B">
              <w:rPr>
                <w:rStyle w:val="c0"/>
                <w:color w:val="000000"/>
                <w:sz w:val="20"/>
                <w:szCs w:val="20"/>
              </w:rPr>
              <w:t xml:space="preserve">, </w:t>
            </w:r>
            <w:r w:rsidRPr="00CE2E6B">
              <w:rPr>
                <w:rStyle w:val="c0"/>
                <w:color w:val="000000"/>
                <w:sz w:val="20"/>
                <w:szCs w:val="20"/>
              </w:rPr>
              <w:t>составить сравнительную таблицу</w:t>
            </w:r>
            <w:r w:rsidR="00CE2E6B" w:rsidRPr="00CE2E6B">
              <w:rPr>
                <w:rStyle w:val="c0"/>
                <w:color w:val="000000"/>
                <w:sz w:val="20"/>
                <w:szCs w:val="20"/>
              </w:rPr>
              <w:t xml:space="preserve">. </w:t>
            </w:r>
            <w:r w:rsidR="00CE2E6B" w:rsidRPr="00CE2E6B">
              <w:rPr>
                <w:sz w:val="20"/>
                <w:szCs w:val="20"/>
              </w:rPr>
              <w:t>Мозговой штурм, индивидуальная работа</w:t>
            </w:r>
          </w:p>
          <w:p w14:paraId="5A4B4E5E" w14:textId="77777777" w:rsidR="006D75BE" w:rsidRPr="00CE2E6B" w:rsidRDefault="006D75BE" w:rsidP="00C42A5D">
            <w:pPr>
              <w:spacing w:after="0" w:line="240" w:lineRule="auto"/>
              <w:jc w:val="both"/>
              <w:rPr>
                <w:rFonts w:ascii="Times New Roman" w:hAnsi="Times New Roman" w:cs="Times New Roman"/>
                <w:sz w:val="20"/>
                <w:szCs w:val="20"/>
              </w:rPr>
            </w:pPr>
          </w:p>
        </w:tc>
      </w:tr>
      <w:tr w:rsidR="00B45D03" w:rsidRPr="00CE2E6B" w14:paraId="716C4CEB" w14:textId="77777777" w:rsidTr="00B36137">
        <w:tc>
          <w:tcPr>
            <w:tcW w:w="14560" w:type="dxa"/>
            <w:gridSpan w:val="6"/>
          </w:tcPr>
          <w:p w14:paraId="27227EEF"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2 «Фундаментальные опыты в механике»</w:t>
            </w:r>
          </w:p>
        </w:tc>
      </w:tr>
      <w:tr w:rsidR="006D75BE" w:rsidRPr="00CE2E6B" w14:paraId="7D4AD1EC" w14:textId="77777777" w:rsidTr="00B36137">
        <w:tc>
          <w:tcPr>
            <w:tcW w:w="883" w:type="dxa"/>
          </w:tcPr>
          <w:p w14:paraId="62CFD91E" w14:textId="77777777" w:rsidR="006D75BE"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2</w:t>
            </w:r>
          </w:p>
        </w:tc>
        <w:tc>
          <w:tcPr>
            <w:tcW w:w="3040" w:type="dxa"/>
          </w:tcPr>
          <w:p w14:paraId="5AC93694" w14:textId="77777777" w:rsidR="006D75BE"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2 «Фундаментальные опыты в механике»</w:t>
            </w:r>
          </w:p>
        </w:tc>
        <w:tc>
          <w:tcPr>
            <w:tcW w:w="1286" w:type="dxa"/>
          </w:tcPr>
          <w:p w14:paraId="743FAE12" w14:textId="77777777" w:rsidR="006D75BE"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20</w:t>
            </w:r>
          </w:p>
        </w:tc>
        <w:tc>
          <w:tcPr>
            <w:tcW w:w="3028" w:type="dxa"/>
          </w:tcPr>
          <w:p w14:paraId="4A05CE5E" w14:textId="77777777" w:rsidR="006D75BE" w:rsidRDefault="00B45D03" w:rsidP="00C42A5D">
            <w:pPr>
              <w:spacing w:after="0" w:line="240" w:lineRule="auto"/>
              <w:jc w:val="both"/>
              <w:rPr>
                <w:rFonts w:ascii="Times New Roman" w:hAnsi="Times New Roman" w:cs="Times New Roman"/>
                <w:iCs/>
                <w:sz w:val="20"/>
                <w:szCs w:val="20"/>
              </w:rPr>
            </w:pPr>
            <w:r w:rsidRPr="00CE2E6B">
              <w:rPr>
                <w:rFonts w:ascii="Times New Roman" w:hAnsi="Times New Roman" w:cs="Times New Roman"/>
                <w:iCs/>
                <w:sz w:val="20"/>
                <w:szCs w:val="20"/>
              </w:rPr>
              <w:t>Зарождение экспериментального метода в физике. Роль фундаментальных опытов в становлении классической механики. Опыты Галилея по изучению движения тел. Мысленный эксперимент Галилея и закон инерции. Закон всемирного тяготения Ньютона и опыт Кавендиша. Опыты Гюйгенса по изучению колебательного движения. Эмпирический базис как структурный элемент физической теории.</w:t>
            </w:r>
          </w:p>
          <w:p w14:paraId="5BCAC04B" w14:textId="77777777" w:rsidR="000D2919" w:rsidRPr="00CE2E6B" w:rsidRDefault="000D2919" w:rsidP="00C42A5D">
            <w:pPr>
              <w:spacing w:after="0" w:line="240" w:lineRule="auto"/>
              <w:jc w:val="both"/>
              <w:rPr>
                <w:rFonts w:ascii="Times New Roman" w:hAnsi="Times New Roman" w:cs="Times New Roman"/>
                <w:sz w:val="20"/>
                <w:szCs w:val="20"/>
              </w:rPr>
            </w:pPr>
            <w:r>
              <w:rPr>
                <w:rFonts w:ascii="Times New Roman" w:hAnsi="Times New Roman" w:cs="Times New Roman"/>
                <w:iCs/>
                <w:sz w:val="20"/>
                <w:szCs w:val="20"/>
              </w:rPr>
              <w:t>Практическая работа «Опыт Кавендиша»</w:t>
            </w:r>
          </w:p>
        </w:tc>
        <w:tc>
          <w:tcPr>
            <w:tcW w:w="3955" w:type="dxa"/>
          </w:tcPr>
          <w:p w14:paraId="0C3FD66A"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применять модель материальной точки к реальным движущимся объектам; модель равномерного движения к реальным движениям;</w:t>
            </w:r>
          </w:p>
          <w:p w14:paraId="081159D5"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представлять механическое движение графиками зависимости проекций скорости от времени;</w:t>
            </w:r>
          </w:p>
          <w:p w14:paraId="1CAFF222"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систематизировать знания о физической величине: перемещение, путь, мгновенная скорость, ускорение; систематизировать знания о характеристиках равномерного движения материальной точки по окружности с постоянной по модулю скоростью;</w:t>
            </w:r>
          </w:p>
          <w:p w14:paraId="24E8CD35"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строить и анализировать графики зависимостипути и скорости от времени при равномерном движении;</w:t>
            </w:r>
          </w:p>
          <w:p w14:paraId="12152F57"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xml:space="preserve">— рассчитывать ускорение тела, используя </w:t>
            </w:r>
            <w:r w:rsidRPr="00CE2E6B">
              <w:rPr>
                <w:rFonts w:ascii="Times New Roman" w:hAnsi="Times New Roman" w:cs="Times New Roman"/>
                <w:sz w:val="20"/>
                <w:szCs w:val="20"/>
              </w:rPr>
              <w:lastRenderedPageBreak/>
              <w:t>аналитический и графический методы;</w:t>
            </w:r>
          </w:p>
          <w:p w14:paraId="51C5E237"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строить, читать и анализировать графики зависимости скорости и ускорения от времени при равнопеременном движении;</w:t>
            </w:r>
          </w:p>
          <w:p w14:paraId="2F842801"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наблюдать свободное падение тел;</w:t>
            </w:r>
          </w:p>
          <w:p w14:paraId="7BFF87E6"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классифицировать свободное падение тел какчастный случай равноускоренного движения;</w:t>
            </w:r>
          </w:p>
          <w:p w14:paraId="150D8515"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анализировать взаимосвязь периодических движений: вращательного и колебательного;</w:t>
            </w:r>
          </w:p>
          <w:p w14:paraId="42B73A4A"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описывать движение шайбы на разгонном участке и при торможении;</w:t>
            </w:r>
          </w:p>
          <w:p w14:paraId="0A44038D" w14:textId="77777777" w:rsidR="006D75BE"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сравнивать ускорения шайбы при разгоне и торможении</w:t>
            </w:r>
          </w:p>
        </w:tc>
        <w:tc>
          <w:tcPr>
            <w:tcW w:w="2353" w:type="dxa"/>
          </w:tcPr>
          <w:p w14:paraId="6E48E374" w14:textId="77777777" w:rsidR="006D75BE" w:rsidRPr="00CE2E6B" w:rsidRDefault="00CE2E6B"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lastRenderedPageBreak/>
              <w:t>Эвристическая беседа, тренинг, дискуссия, мини сочинение. Работа в микро группах, мозговой штурм, практическая работа, индивидуальная работа</w:t>
            </w:r>
          </w:p>
        </w:tc>
      </w:tr>
      <w:tr w:rsidR="00B45D03" w:rsidRPr="00CE2E6B" w14:paraId="337C37DE" w14:textId="77777777" w:rsidTr="00B36137">
        <w:tc>
          <w:tcPr>
            <w:tcW w:w="14560" w:type="dxa"/>
            <w:gridSpan w:val="6"/>
          </w:tcPr>
          <w:p w14:paraId="3A644372"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3 «Фундаментальные опыты в молекулярной физике»</w:t>
            </w:r>
          </w:p>
        </w:tc>
      </w:tr>
      <w:tr w:rsidR="00B45D03" w:rsidRPr="00CE2E6B" w14:paraId="365DCBF8" w14:textId="77777777" w:rsidTr="00B36137">
        <w:tc>
          <w:tcPr>
            <w:tcW w:w="883" w:type="dxa"/>
          </w:tcPr>
          <w:p w14:paraId="3F78161E"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3</w:t>
            </w:r>
          </w:p>
        </w:tc>
        <w:tc>
          <w:tcPr>
            <w:tcW w:w="3040" w:type="dxa"/>
          </w:tcPr>
          <w:p w14:paraId="7CF547E6"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3 «Фундаментальные опыты в молекулярной физике»</w:t>
            </w:r>
          </w:p>
        </w:tc>
        <w:tc>
          <w:tcPr>
            <w:tcW w:w="1286" w:type="dxa"/>
          </w:tcPr>
          <w:p w14:paraId="68D43BF0"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32</w:t>
            </w:r>
          </w:p>
        </w:tc>
        <w:tc>
          <w:tcPr>
            <w:tcW w:w="3028" w:type="dxa"/>
          </w:tcPr>
          <w:p w14:paraId="310C49EB"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iCs/>
                <w:sz w:val="20"/>
                <w:szCs w:val="20"/>
              </w:rPr>
              <w:t>Возникновение атомистической гипотезы строения вещества. Опыты Броуна по изучению поведения взвешенных частиц. Опыт Рэлея по измерению размеров молекул. Опыты Перрена по измерению массы молекул и определению постоянной Авогадро. Опыт Штерна по измерению скорости движения молекул. Экспериментально и теоретически полученное распределение молекул по скоростям. Окончательное становление молекулярно-кинетической теории строения вещества.</w:t>
            </w:r>
            <w:r w:rsidRPr="00CE2E6B">
              <w:rPr>
                <w:rFonts w:ascii="Times New Roman" w:hAnsi="Times New Roman" w:cs="Times New Roman"/>
                <w:sz w:val="20"/>
                <w:szCs w:val="20"/>
              </w:rPr>
              <w:t> </w:t>
            </w:r>
            <w:r w:rsidRPr="00CE2E6B">
              <w:rPr>
                <w:rFonts w:ascii="Times New Roman" w:hAnsi="Times New Roman" w:cs="Times New Roman"/>
                <w:iCs/>
                <w:sz w:val="20"/>
                <w:szCs w:val="20"/>
              </w:rPr>
              <w:t xml:space="preserve">Опыты по исследованию свойств газов (опыты Бойля, Гей-Люссака, Шарля). Опыты Румфорда. Опыты Джоуля по доказательству эквивалентности теплоты и работы. </w:t>
            </w:r>
            <w:r w:rsidRPr="00CE2E6B">
              <w:rPr>
                <w:rFonts w:ascii="Times New Roman" w:hAnsi="Times New Roman" w:cs="Times New Roman"/>
                <w:iCs/>
                <w:sz w:val="20"/>
                <w:szCs w:val="20"/>
              </w:rPr>
              <w:lastRenderedPageBreak/>
              <w:t>Фундаментальные опыты как основа научных обобщений.</w:t>
            </w:r>
          </w:p>
        </w:tc>
        <w:tc>
          <w:tcPr>
            <w:tcW w:w="3955" w:type="dxa"/>
          </w:tcPr>
          <w:p w14:paraId="3F7C8D25"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lastRenderedPageBreak/>
              <w:t>— Формулировать условия идеальности газа;</w:t>
            </w:r>
          </w:p>
          <w:p w14:paraId="283F96F0"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объяснять качественно кривую распределения молекул идеального газа по скоростям;</w:t>
            </w:r>
          </w:p>
          <w:p w14:paraId="2A8E4E81"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объяснять взаимосвязь скорости теплового движения молекул и температуры газа, газовые законы на основе МКТ;</w:t>
            </w:r>
          </w:p>
          <w:p w14:paraId="3066721F"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знакомиться с разными конструкциями термометров;</w:t>
            </w:r>
          </w:p>
          <w:p w14:paraId="6534DF22"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определять: концентрацию молекул идеального газа при нормальных условиях, параметры идеального газа с помощью уравнения состояния;</w:t>
            </w:r>
          </w:p>
          <w:p w14:paraId="38610D51"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наблюдать эксперименты, служащие обоснованием молекулярно-кинетической теории (МКТ);</w:t>
            </w:r>
          </w:p>
          <w:p w14:paraId="7E48C0D4"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исследовать взаимосвязь параметров газа при изотермическом, изобарном и изохорном процессах;</w:t>
            </w:r>
          </w:p>
          <w:p w14:paraId="481A6E24" w14:textId="77777777" w:rsidR="00B45D03" w:rsidRPr="00CE2E6B" w:rsidRDefault="00B45D03"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экспериментально проверять закон Бойля—Мариотта;</w:t>
            </w:r>
          </w:p>
          <w:p w14:paraId="39002EEC"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работать в группе</w:t>
            </w:r>
          </w:p>
        </w:tc>
        <w:tc>
          <w:tcPr>
            <w:tcW w:w="2353" w:type="dxa"/>
          </w:tcPr>
          <w:p w14:paraId="5714F763" w14:textId="77777777" w:rsidR="00D31925" w:rsidRPr="00CE2E6B" w:rsidRDefault="00D31925" w:rsidP="00C42A5D">
            <w:pPr>
              <w:pStyle w:val="c9"/>
              <w:shd w:val="clear" w:color="auto" w:fill="FFFFFF"/>
              <w:spacing w:before="0" w:beforeAutospacing="0" w:after="0" w:afterAutospacing="0"/>
              <w:jc w:val="both"/>
              <w:rPr>
                <w:color w:val="000000"/>
                <w:sz w:val="20"/>
                <w:szCs w:val="20"/>
              </w:rPr>
            </w:pPr>
            <w:r w:rsidRPr="00CE2E6B">
              <w:rPr>
                <w:rStyle w:val="c0"/>
                <w:color w:val="000000"/>
                <w:sz w:val="20"/>
                <w:szCs w:val="20"/>
              </w:rPr>
              <w:t>Кроссворд.</w:t>
            </w:r>
          </w:p>
          <w:p w14:paraId="5A638122" w14:textId="77777777" w:rsidR="00B45D03" w:rsidRPr="00CE2E6B" w:rsidRDefault="00D31925" w:rsidP="00C42A5D">
            <w:pPr>
              <w:pStyle w:val="c53"/>
              <w:shd w:val="clear" w:color="auto" w:fill="FFFFFF"/>
              <w:spacing w:before="0" w:beforeAutospacing="0" w:after="0" w:afterAutospacing="0"/>
              <w:jc w:val="both"/>
              <w:rPr>
                <w:color w:val="000000"/>
                <w:sz w:val="20"/>
                <w:szCs w:val="20"/>
              </w:rPr>
            </w:pPr>
            <w:r w:rsidRPr="00CE2E6B">
              <w:rPr>
                <w:rStyle w:val="c0"/>
                <w:color w:val="000000"/>
                <w:sz w:val="20"/>
                <w:szCs w:val="20"/>
              </w:rPr>
              <w:t>исследования, демонстрация опытов, презентация о видах термометров, демонстрация моделей термометров и других измерительных приборо</w:t>
            </w:r>
            <w:r w:rsidR="00CE2E6B" w:rsidRPr="00CE2E6B">
              <w:rPr>
                <w:rStyle w:val="c0"/>
                <w:color w:val="000000"/>
                <w:sz w:val="20"/>
                <w:szCs w:val="20"/>
              </w:rPr>
              <w:t xml:space="preserve">в </w:t>
            </w:r>
            <w:r w:rsidR="00CE2E6B" w:rsidRPr="00CE2E6B">
              <w:rPr>
                <w:sz w:val="20"/>
                <w:szCs w:val="20"/>
              </w:rPr>
              <w:t>Мозговой штурм, индивидуальная работа</w:t>
            </w:r>
          </w:p>
        </w:tc>
      </w:tr>
      <w:tr w:rsidR="00B45D03" w:rsidRPr="00CE2E6B" w14:paraId="4C2E9E0C" w14:textId="77777777" w:rsidTr="00B36137">
        <w:tc>
          <w:tcPr>
            <w:tcW w:w="14560" w:type="dxa"/>
            <w:gridSpan w:val="6"/>
          </w:tcPr>
          <w:p w14:paraId="4766C209"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4 «Фундаментальные опыты в электродинамике»</w:t>
            </w:r>
          </w:p>
        </w:tc>
      </w:tr>
      <w:tr w:rsidR="00B45D03" w:rsidRPr="00CE2E6B" w14:paraId="52DFAD94" w14:textId="77777777" w:rsidTr="00B36137">
        <w:tc>
          <w:tcPr>
            <w:tcW w:w="883" w:type="dxa"/>
          </w:tcPr>
          <w:p w14:paraId="337216D7"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4</w:t>
            </w:r>
          </w:p>
        </w:tc>
        <w:tc>
          <w:tcPr>
            <w:tcW w:w="3040" w:type="dxa"/>
          </w:tcPr>
          <w:p w14:paraId="3AE2FFD6"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1 «Фундаментальные опыты в электродинамике»</w:t>
            </w:r>
          </w:p>
        </w:tc>
        <w:tc>
          <w:tcPr>
            <w:tcW w:w="1286" w:type="dxa"/>
          </w:tcPr>
          <w:p w14:paraId="317D8464" w14:textId="77777777" w:rsidR="00B45D03" w:rsidRPr="00CE2E6B" w:rsidRDefault="00070A19" w:rsidP="00C42A5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38</w:t>
            </w:r>
          </w:p>
        </w:tc>
        <w:tc>
          <w:tcPr>
            <w:tcW w:w="3028" w:type="dxa"/>
          </w:tcPr>
          <w:p w14:paraId="374CCD64" w14:textId="77777777" w:rsidR="00B45D03" w:rsidRPr="00CE2E6B" w:rsidRDefault="00B45D03"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iCs/>
                <w:sz w:val="20"/>
                <w:szCs w:val="20"/>
              </w:rPr>
              <w:t>Опыты Кулона по электростатическому взаимодействию. Опыты Рикке, Иоффе, Милликена, Мандельштама, Папалекси, Толмена, Стюарта как основа электронной теории проводимости. Опыты Ома, их роль в установлении законов постоянного тока. Опыты Ампера, Эрстеда и Фарадея по электромагнетизму. Опыты Герца по излучению и приёму электромагнитных волн. Фундаментальные опыты как подтверждение следствий теории.</w:t>
            </w:r>
          </w:p>
          <w:p w14:paraId="18703FBC" w14:textId="77777777" w:rsidR="00B45D03" w:rsidRDefault="000D2919" w:rsidP="00C42A5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Практическая работа «Опыт Ампера»</w:t>
            </w:r>
          </w:p>
          <w:p w14:paraId="2549D0F0" w14:textId="77777777" w:rsidR="000D2919" w:rsidRPr="00CE2E6B" w:rsidRDefault="000D2919" w:rsidP="00C42A5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Практическая работа «Опыт Эрстеда»</w:t>
            </w:r>
          </w:p>
        </w:tc>
        <w:tc>
          <w:tcPr>
            <w:tcW w:w="3955" w:type="dxa"/>
          </w:tcPr>
          <w:p w14:paraId="1BE13F29"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Сравнивать траектории движения заряженных материальных точек в электростатическом и гравитационных полях;</w:t>
            </w:r>
          </w:p>
          <w:p w14:paraId="2B40D5AC"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вычислять потенциал электростатического поля, созданного точечным зарядом; энергию электростатического поля заряженного конденсатора;</w:t>
            </w:r>
          </w:p>
          <w:p w14:paraId="7151EFCA"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наблюдать изменение разности потенциалов;</w:t>
            </w:r>
          </w:p>
          <w:p w14:paraId="6F68FD15"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систематизировать знания о физической величине: емкость конденсатора;</w:t>
            </w:r>
          </w:p>
          <w:p w14:paraId="29C213A1"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анализировать зависимость электроемкостиплоского конденсатора от площади пластин, расстояния между ними и рода вещества;</w:t>
            </w:r>
          </w:p>
          <w:p w14:paraId="1577CADA"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наблюдать преобразования энергии электрического поля в энергию излучения светодиода— рассчитывать энергию электрического поля конденсатора;</w:t>
            </w:r>
          </w:p>
          <w:p w14:paraId="2FADCBFD"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работать в группе;</w:t>
            </w:r>
          </w:p>
          <w:p w14:paraId="397764A1"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применять полученные знания к решению задач</w:t>
            </w:r>
          </w:p>
        </w:tc>
        <w:tc>
          <w:tcPr>
            <w:tcW w:w="2353" w:type="dxa"/>
          </w:tcPr>
          <w:p w14:paraId="345C4569" w14:textId="77777777" w:rsidR="00B45D03" w:rsidRPr="00CE2E6B" w:rsidRDefault="00CE2E6B"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Аукцион идей, беседа, работа в группах, индивидуальная работа, практическая работа. Мозговой штурм</w:t>
            </w:r>
          </w:p>
        </w:tc>
      </w:tr>
      <w:tr w:rsidR="00D31925" w:rsidRPr="00CE2E6B" w14:paraId="6FEF1B1C" w14:textId="77777777" w:rsidTr="00B36137">
        <w:tc>
          <w:tcPr>
            <w:tcW w:w="14560" w:type="dxa"/>
            <w:gridSpan w:val="6"/>
          </w:tcPr>
          <w:p w14:paraId="6A12D7D6" w14:textId="77777777" w:rsidR="00D31925"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5 «Фундаментальные опыты в оптике»</w:t>
            </w:r>
          </w:p>
        </w:tc>
      </w:tr>
      <w:tr w:rsidR="00B45D03" w:rsidRPr="00CE2E6B" w14:paraId="58774B34" w14:textId="77777777" w:rsidTr="00B36137">
        <w:tc>
          <w:tcPr>
            <w:tcW w:w="883" w:type="dxa"/>
          </w:tcPr>
          <w:p w14:paraId="42EFF05E"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5</w:t>
            </w:r>
          </w:p>
        </w:tc>
        <w:tc>
          <w:tcPr>
            <w:tcW w:w="3040" w:type="dxa"/>
          </w:tcPr>
          <w:p w14:paraId="09E50EE8"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1 «Фундаментальные опыты в оптике»</w:t>
            </w:r>
          </w:p>
        </w:tc>
        <w:tc>
          <w:tcPr>
            <w:tcW w:w="1286" w:type="dxa"/>
          </w:tcPr>
          <w:p w14:paraId="33799C12" w14:textId="77777777" w:rsidR="00B45D03" w:rsidRPr="00CE2E6B" w:rsidRDefault="00D31925" w:rsidP="00070A19">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2</w:t>
            </w:r>
            <w:r w:rsidR="00070A19">
              <w:rPr>
                <w:rFonts w:ascii="Times New Roman" w:hAnsi="Times New Roman" w:cs="Times New Roman"/>
                <w:sz w:val="20"/>
                <w:szCs w:val="20"/>
              </w:rPr>
              <w:t>0</w:t>
            </w:r>
          </w:p>
        </w:tc>
        <w:tc>
          <w:tcPr>
            <w:tcW w:w="3028" w:type="dxa"/>
          </w:tcPr>
          <w:p w14:paraId="5B652472"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iCs/>
                <w:sz w:val="20"/>
                <w:szCs w:val="20"/>
              </w:rPr>
              <w:t xml:space="preserve">Краткая история развития учения о свете. Опыты, послужившие основой возникновения волновой теории света. Опыты Ньютона по дисперсии света. Опыты Ньютона по интерференции света. Опыты Юнга. Опыты по поляризации света. Проблема скорости света в физической науке. Измерение скорости света: астрономические и земные </w:t>
            </w:r>
            <w:r w:rsidRPr="00CE2E6B">
              <w:rPr>
                <w:rFonts w:ascii="Times New Roman" w:hAnsi="Times New Roman" w:cs="Times New Roman"/>
                <w:iCs/>
                <w:sz w:val="20"/>
                <w:szCs w:val="20"/>
              </w:rPr>
              <w:lastRenderedPageBreak/>
              <w:t>методы.</w:t>
            </w:r>
          </w:p>
        </w:tc>
        <w:tc>
          <w:tcPr>
            <w:tcW w:w="3955" w:type="dxa"/>
          </w:tcPr>
          <w:p w14:paraId="5234154F"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lastRenderedPageBreak/>
              <w:t>— наблюдать дифракционный спектр и его изменение при изменении периода дифракционной решетки;</w:t>
            </w:r>
          </w:p>
          <w:p w14:paraId="3322671E"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измерять длину волны излучения лазерной указки;</w:t>
            </w:r>
          </w:p>
          <w:p w14:paraId="49DAC78F"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описывать эксперименты по наблюдению дифракции света;</w:t>
            </w:r>
          </w:p>
          <w:p w14:paraId="692694BC"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составлять и заполнять таблицу с результатами измерений;</w:t>
            </w:r>
          </w:p>
          <w:p w14:paraId="0824DDB2"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работать в группе;</w:t>
            </w:r>
          </w:p>
          <w:p w14:paraId="0959B0A3"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применять полученные знания к решению задач</w:t>
            </w:r>
          </w:p>
        </w:tc>
        <w:tc>
          <w:tcPr>
            <w:tcW w:w="2353" w:type="dxa"/>
          </w:tcPr>
          <w:p w14:paraId="50DA0ED1" w14:textId="77777777" w:rsidR="00B45D03" w:rsidRPr="00CE2E6B" w:rsidRDefault="00CE2E6B"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Мозговой штурм, организация рабочих групп, самостоятельная работа учащихся, групповой обмен впечатлениями</w:t>
            </w:r>
          </w:p>
        </w:tc>
      </w:tr>
      <w:tr w:rsidR="00D31925" w:rsidRPr="00CE2E6B" w14:paraId="02E901FE" w14:textId="77777777" w:rsidTr="00B36137">
        <w:tc>
          <w:tcPr>
            <w:tcW w:w="14560" w:type="dxa"/>
            <w:gridSpan w:val="6"/>
          </w:tcPr>
          <w:p w14:paraId="738CFD94" w14:textId="77777777" w:rsidR="00D31925"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Раздел 6 «Фундаментальные опыты в квантовой физике»</w:t>
            </w:r>
          </w:p>
        </w:tc>
      </w:tr>
      <w:tr w:rsidR="00B45D03" w:rsidRPr="00CE2E6B" w14:paraId="01C9F0B5" w14:textId="77777777" w:rsidTr="00B36137">
        <w:tc>
          <w:tcPr>
            <w:tcW w:w="883" w:type="dxa"/>
          </w:tcPr>
          <w:p w14:paraId="3FFE1E0D"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6</w:t>
            </w:r>
          </w:p>
        </w:tc>
        <w:tc>
          <w:tcPr>
            <w:tcW w:w="3040" w:type="dxa"/>
          </w:tcPr>
          <w:p w14:paraId="12D3BC15"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Тема 1 «Фундаментальные опыты в квантовой физике»</w:t>
            </w:r>
          </w:p>
        </w:tc>
        <w:tc>
          <w:tcPr>
            <w:tcW w:w="1286" w:type="dxa"/>
          </w:tcPr>
          <w:p w14:paraId="5FE33690" w14:textId="77777777" w:rsidR="00B45D03" w:rsidRPr="00CE2E6B" w:rsidRDefault="00D31925" w:rsidP="00070A19">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1</w:t>
            </w:r>
            <w:r w:rsidR="00070A19">
              <w:rPr>
                <w:rFonts w:ascii="Times New Roman" w:hAnsi="Times New Roman" w:cs="Times New Roman"/>
                <w:sz w:val="20"/>
                <w:szCs w:val="20"/>
              </w:rPr>
              <w:t>0</w:t>
            </w:r>
          </w:p>
        </w:tc>
        <w:tc>
          <w:tcPr>
            <w:tcW w:w="3028" w:type="dxa"/>
          </w:tcPr>
          <w:p w14:paraId="2AB11059"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iCs/>
                <w:sz w:val="20"/>
                <w:szCs w:val="20"/>
              </w:rPr>
              <w:t>Зарождение квантовой теории. Экспериментальное изучение теплового излучения. Опыты Столетова и Герца по изучению явления и законов фотоэффекта. Опыты Лебедева по измерению давления света. Опыты Резерфорда по зондированию вещества и модель строения атома. Опыты Франка и Герца и модель атома Бора. Фундаментальные опыты по формированию нового стиля научного мышления.</w:t>
            </w:r>
          </w:p>
        </w:tc>
        <w:tc>
          <w:tcPr>
            <w:tcW w:w="3955" w:type="dxa"/>
          </w:tcPr>
          <w:p w14:paraId="65CCFE98"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Определять: зарядовое и массовое число атомного ядра различных элементов по таблицеД. И. Менделеева, период полураспада радиоактивного элемента;</w:t>
            </w:r>
          </w:p>
          <w:p w14:paraId="04500C60"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вычислять энергию связи нуклонов в ядре и удельную энергию связи;</w:t>
            </w:r>
          </w:p>
          <w:p w14:paraId="0DF77BB8" w14:textId="77777777" w:rsidR="00D31925" w:rsidRPr="00CE2E6B" w:rsidRDefault="00D31925" w:rsidP="00C42A5D">
            <w:pPr>
              <w:autoSpaceDE w:val="0"/>
              <w:autoSpaceDN w:val="0"/>
              <w:adjustRightInd w:val="0"/>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записывать уравнения ядерных реакций при радиоактивном распаде;</w:t>
            </w:r>
          </w:p>
          <w:p w14:paraId="6A520833" w14:textId="77777777" w:rsidR="00B45D03" w:rsidRPr="00CE2E6B" w:rsidRDefault="00D31925" w:rsidP="00C42A5D">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выявлять причины естественной радиоактивности</w:t>
            </w:r>
          </w:p>
        </w:tc>
        <w:tc>
          <w:tcPr>
            <w:tcW w:w="2353" w:type="dxa"/>
          </w:tcPr>
          <w:p w14:paraId="68117BDE" w14:textId="77777777" w:rsidR="00B45D03" w:rsidRPr="00CE2E6B" w:rsidRDefault="00CE2E6B" w:rsidP="000D2919">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Аукцион идей, беседа, работа в группах, индивидуальная работа, деловая игра. Мозговой штурм.</w:t>
            </w:r>
          </w:p>
        </w:tc>
      </w:tr>
      <w:tr w:rsidR="00C611E7" w:rsidRPr="00CE2E6B" w14:paraId="708595A1" w14:textId="77777777" w:rsidTr="00A66040">
        <w:tc>
          <w:tcPr>
            <w:tcW w:w="14771" w:type="dxa"/>
            <w:gridSpan w:val="6"/>
          </w:tcPr>
          <w:p w14:paraId="3B24094D" w14:textId="77777777" w:rsidR="00C611E7" w:rsidRPr="00CE2E6B" w:rsidRDefault="00C611E7" w:rsidP="00C611E7">
            <w:pPr>
              <w:spacing w:after="0" w:line="240" w:lineRule="auto"/>
              <w:jc w:val="both"/>
              <w:rPr>
                <w:rFonts w:ascii="Times New Roman" w:hAnsi="Times New Roman" w:cs="Times New Roman"/>
                <w:sz w:val="20"/>
                <w:szCs w:val="20"/>
              </w:rPr>
            </w:pPr>
            <w:r w:rsidRPr="00CE2E6B">
              <w:rPr>
                <w:rFonts w:ascii="Times New Roman" w:hAnsi="Times New Roman" w:cs="Times New Roman"/>
                <w:sz w:val="20"/>
                <w:szCs w:val="20"/>
              </w:rPr>
              <w:t xml:space="preserve">Раздел </w:t>
            </w:r>
            <w:r>
              <w:rPr>
                <w:rFonts w:ascii="Times New Roman" w:hAnsi="Times New Roman" w:cs="Times New Roman"/>
                <w:sz w:val="20"/>
                <w:szCs w:val="20"/>
              </w:rPr>
              <w:t>7</w:t>
            </w:r>
            <w:r w:rsidRPr="00CE2E6B">
              <w:rPr>
                <w:rFonts w:ascii="Times New Roman" w:hAnsi="Times New Roman" w:cs="Times New Roman"/>
                <w:sz w:val="20"/>
                <w:szCs w:val="20"/>
              </w:rPr>
              <w:t xml:space="preserve"> «</w:t>
            </w:r>
            <w:r>
              <w:rPr>
                <w:rFonts w:ascii="Times New Roman" w:hAnsi="Times New Roman" w:cs="Times New Roman"/>
                <w:sz w:val="20"/>
                <w:szCs w:val="20"/>
              </w:rPr>
              <w:t>Естественнонаучная грамотность»</w:t>
            </w:r>
          </w:p>
        </w:tc>
      </w:tr>
      <w:tr w:rsidR="00C611E7" w:rsidRPr="00CE2E6B" w14:paraId="5E9AFC7A" w14:textId="77777777" w:rsidTr="00C611E7">
        <w:tc>
          <w:tcPr>
            <w:tcW w:w="897" w:type="dxa"/>
          </w:tcPr>
          <w:p w14:paraId="4FCA3D58" w14:textId="77777777" w:rsidR="00C611E7" w:rsidRPr="00CE2E6B" w:rsidRDefault="00C611E7" w:rsidP="00C42A5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w:t>
            </w:r>
          </w:p>
        </w:tc>
        <w:tc>
          <w:tcPr>
            <w:tcW w:w="3087" w:type="dxa"/>
          </w:tcPr>
          <w:p w14:paraId="1CA03C8D" w14:textId="77777777" w:rsidR="00C611E7" w:rsidRPr="00CE2E6B" w:rsidRDefault="00C611E7" w:rsidP="00C42A5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Тема 1 </w:t>
            </w:r>
            <w:r w:rsidRPr="00CE2E6B">
              <w:rPr>
                <w:rFonts w:ascii="Times New Roman" w:hAnsi="Times New Roman" w:cs="Times New Roman"/>
                <w:sz w:val="20"/>
                <w:szCs w:val="20"/>
              </w:rPr>
              <w:t>«</w:t>
            </w:r>
            <w:r>
              <w:rPr>
                <w:rFonts w:ascii="Times New Roman" w:hAnsi="Times New Roman" w:cs="Times New Roman"/>
                <w:sz w:val="20"/>
                <w:szCs w:val="20"/>
              </w:rPr>
              <w:t>Естественнонаучная грамотность»</w:t>
            </w:r>
          </w:p>
        </w:tc>
        <w:tc>
          <w:tcPr>
            <w:tcW w:w="1306" w:type="dxa"/>
          </w:tcPr>
          <w:p w14:paraId="4A3FB00F" w14:textId="77777777" w:rsidR="00C611E7" w:rsidRPr="00CE2E6B" w:rsidRDefault="00C611E7" w:rsidP="00070A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w:t>
            </w:r>
          </w:p>
        </w:tc>
        <w:tc>
          <w:tcPr>
            <w:tcW w:w="3075" w:type="dxa"/>
          </w:tcPr>
          <w:p w14:paraId="08520A31" w14:textId="77777777" w:rsidR="00C611E7" w:rsidRPr="00CE2E6B" w:rsidRDefault="00C611E7" w:rsidP="00C611E7">
            <w:pPr>
              <w:spacing w:after="0" w:line="288" w:lineRule="auto"/>
              <w:jc w:val="both"/>
              <w:rPr>
                <w:rFonts w:ascii="Times New Roman" w:hAnsi="Times New Roman" w:cs="Times New Roman"/>
                <w:iCs/>
                <w:sz w:val="20"/>
                <w:szCs w:val="20"/>
              </w:rPr>
            </w:pPr>
            <w:r w:rsidRPr="00C611E7">
              <w:rPr>
                <w:rFonts w:ascii="Times New Roman" w:hAnsi="Times New Roman" w:cs="Times New Roman"/>
                <w:sz w:val="20"/>
                <w:szCs w:val="20"/>
              </w:rPr>
              <w:t xml:space="preserve">Уран. Радиоактивность. Искусственная радиоактивность. Физические явления и химические превращения. Отличие химических реакций от физических явлений. Размножение организмов. Индивидуальное развитие организмов. Биогенетический закон. Закономерности наследования признаков. Закономерности изменчивости: модификационная и мутационная изменчивости. Основные методы селекции растений, животных и микроорганизмов. Потоки вещества и энергии в экосистеме. Саморазвитие </w:t>
            </w:r>
            <w:r w:rsidRPr="00C611E7">
              <w:rPr>
                <w:rFonts w:ascii="Times New Roman" w:hAnsi="Times New Roman" w:cs="Times New Roman"/>
                <w:sz w:val="20"/>
                <w:szCs w:val="20"/>
              </w:rPr>
              <w:lastRenderedPageBreak/>
              <w:t>экосистемы. Биосфера. Средообразующая деятельность организмов. Круговорот веществ в биосфере. Эволюция биосферы. Антропогенное воздействие на биосферу. Основы рационального природопользования.</w:t>
            </w:r>
          </w:p>
        </w:tc>
        <w:tc>
          <w:tcPr>
            <w:tcW w:w="4016" w:type="dxa"/>
          </w:tcPr>
          <w:p w14:paraId="4E5DAC01" w14:textId="77777777" w:rsidR="00C611E7" w:rsidRPr="00C611E7" w:rsidRDefault="00C611E7" w:rsidP="00C42A5D">
            <w:pPr>
              <w:autoSpaceDE w:val="0"/>
              <w:autoSpaceDN w:val="0"/>
              <w:adjustRightInd w:val="0"/>
              <w:spacing w:after="0" w:line="240" w:lineRule="auto"/>
              <w:jc w:val="both"/>
              <w:rPr>
                <w:rFonts w:ascii="Times New Roman" w:hAnsi="Times New Roman" w:cs="Times New Roman"/>
                <w:sz w:val="20"/>
                <w:szCs w:val="20"/>
              </w:rPr>
            </w:pPr>
            <w:r w:rsidRPr="00C611E7">
              <w:rPr>
                <w:rFonts w:ascii="Times New Roman" w:hAnsi="Times New Roman" w:cs="Times New Roman"/>
                <w:sz w:val="20"/>
                <w:szCs w:val="20"/>
              </w:rPr>
              <w:lastRenderedPageBreak/>
              <w:t>Уровень оценки (рефлексии) в рамках метапредметного содержания. Обучающийся интерпретирует и оценивает, делает выводы и строит прогнозы о личных, местных, национальных, глобальных естественнонаучных проблемах в различном контексте в рамках метапредметного содержания</w:t>
            </w:r>
          </w:p>
        </w:tc>
        <w:tc>
          <w:tcPr>
            <w:tcW w:w="2390" w:type="dxa"/>
          </w:tcPr>
          <w:p w14:paraId="7A9C70A9" w14:textId="77777777" w:rsidR="00C611E7" w:rsidRPr="00C611E7" w:rsidRDefault="00B35767" w:rsidP="00B35767">
            <w:pPr>
              <w:spacing w:after="0" w:line="240" w:lineRule="auto"/>
              <w:jc w:val="both"/>
              <w:rPr>
                <w:rFonts w:ascii="Times New Roman" w:hAnsi="Times New Roman" w:cs="Times New Roman"/>
                <w:sz w:val="20"/>
                <w:szCs w:val="20"/>
              </w:rPr>
            </w:pPr>
            <w:r w:rsidRPr="00B35767">
              <w:rPr>
                <w:rFonts w:ascii="Times New Roman" w:hAnsi="Times New Roman" w:cs="Times New Roman"/>
                <w:sz w:val="20"/>
                <w:szCs w:val="20"/>
              </w:rPr>
              <w:t>Презентация,рабочие листы,листыоценивания</w:t>
            </w:r>
          </w:p>
        </w:tc>
      </w:tr>
    </w:tbl>
    <w:p w14:paraId="7AD4C289" w14:textId="77777777" w:rsidR="00666B31" w:rsidRPr="009B5235" w:rsidRDefault="00666B31" w:rsidP="00CE2E6B">
      <w:pPr>
        <w:jc w:val="both"/>
        <w:rPr>
          <w:rFonts w:ascii="Times New Roman" w:hAnsi="Times New Roman" w:cs="Times New Roman"/>
          <w:sz w:val="24"/>
          <w:szCs w:val="24"/>
        </w:rPr>
      </w:pPr>
    </w:p>
    <w:sectPr w:rsidR="00666B31" w:rsidRPr="009B5235" w:rsidSect="006D75BE">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CE9"/>
    <w:multiLevelType w:val="hybridMultilevel"/>
    <w:tmpl w:val="7AA23D5C"/>
    <w:lvl w:ilvl="0" w:tplc="A1388ECC">
      <w:start w:val="1"/>
      <w:numFmt w:val="bullet"/>
      <w:lvlText w:val="-"/>
      <w:lvlJc w:val="left"/>
      <w:pPr>
        <w:ind w:left="1052" w:hanging="360"/>
      </w:pPr>
      <w:rPr>
        <w:rFonts w:ascii="Times New Roman CYR" w:hAnsi="Times New Roman CYR" w:hint="default"/>
        <w:b w:val="0"/>
        <w:i w:val="0"/>
        <w:strike w:val="0"/>
        <w:dstrike w:val="0"/>
        <w:color w:val="000000"/>
        <w:sz w:val="28"/>
        <w:szCs w:val="28"/>
        <w:u w:val="none" w:color="000000"/>
        <w:vertAlign w:val="baseline"/>
      </w:rPr>
    </w:lvl>
    <w:lvl w:ilvl="1" w:tplc="04190003" w:tentative="1">
      <w:start w:val="1"/>
      <w:numFmt w:val="bullet"/>
      <w:lvlText w:val="o"/>
      <w:lvlJc w:val="left"/>
      <w:pPr>
        <w:ind w:left="1772" w:hanging="360"/>
      </w:pPr>
      <w:rPr>
        <w:rFonts w:ascii="Courier New" w:hAnsi="Courier New" w:cs="Courier New" w:hint="default"/>
      </w:rPr>
    </w:lvl>
    <w:lvl w:ilvl="2" w:tplc="04190005" w:tentative="1">
      <w:start w:val="1"/>
      <w:numFmt w:val="bullet"/>
      <w:lvlText w:val=""/>
      <w:lvlJc w:val="left"/>
      <w:pPr>
        <w:ind w:left="2492" w:hanging="360"/>
      </w:pPr>
      <w:rPr>
        <w:rFonts w:ascii="Wingdings" w:hAnsi="Wingdings" w:hint="default"/>
      </w:rPr>
    </w:lvl>
    <w:lvl w:ilvl="3" w:tplc="04190001" w:tentative="1">
      <w:start w:val="1"/>
      <w:numFmt w:val="bullet"/>
      <w:lvlText w:val=""/>
      <w:lvlJc w:val="left"/>
      <w:pPr>
        <w:ind w:left="3212" w:hanging="360"/>
      </w:pPr>
      <w:rPr>
        <w:rFonts w:ascii="Symbol" w:hAnsi="Symbol" w:hint="default"/>
      </w:rPr>
    </w:lvl>
    <w:lvl w:ilvl="4" w:tplc="04190003" w:tentative="1">
      <w:start w:val="1"/>
      <w:numFmt w:val="bullet"/>
      <w:lvlText w:val="o"/>
      <w:lvlJc w:val="left"/>
      <w:pPr>
        <w:ind w:left="3932" w:hanging="360"/>
      </w:pPr>
      <w:rPr>
        <w:rFonts w:ascii="Courier New" w:hAnsi="Courier New" w:cs="Courier New" w:hint="default"/>
      </w:rPr>
    </w:lvl>
    <w:lvl w:ilvl="5" w:tplc="04190005" w:tentative="1">
      <w:start w:val="1"/>
      <w:numFmt w:val="bullet"/>
      <w:lvlText w:val=""/>
      <w:lvlJc w:val="left"/>
      <w:pPr>
        <w:ind w:left="4652" w:hanging="360"/>
      </w:pPr>
      <w:rPr>
        <w:rFonts w:ascii="Wingdings" w:hAnsi="Wingdings" w:hint="default"/>
      </w:rPr>
    </w:lvl>
    <w:lvl w:ilvl="6" w:tplc="04190001" w:tentative="1">
      <w:start w:val="1"/>
      <w:numFmt w:val="bullet"/>
      <w:lvlText w:val=""/>
      <w:lvlJc w:val="left"/>
      <w:pPr>
        <w:ind w:left="5372" w:hanging="360"/>
      </w:pPr>
      <w:rPr>
        <w:rFonts w:ascii="Symbol" w:hAnsi="Symbol" w:hint="default"/>
      </w:rPr>
    </w:lvl>
    <w:lvl w:ilvl="7" w:tplc="04190003" w:tentative="1">
      <w:start w:val="1"/>
      <w:numFmt w:val="bullet"/>
      <w:lvlText w:val="o"/>
      <w:lvlJc w:val="left"/>
      <w:pPr>
        <w:ind w:left="6092" w:hanging="360"/>
      </w:pPr>
      <w:rPr>
        <w:rFonts w:ascii="Courier New" w:hAnsi="Courier New" w:cs="Courier New" w:hint="default"/>
      </w:rPr>
    </w:lvl>
    <w:lvl w:ilvl="8" w:tplc="04190005" w:tentative="1">
      <w:start w:val="1"/>
      <w:numFmt w:val="bullet"/>
      <w:lvlText w:val=""/>
      <w:lvlJc w:val="left"/>
      <w:pPr>
        <w:ind w:left="6812" w:hanging="360"/>
      </w:pPr>
      <w:rPr>
        <w:rFonts w:ascii="Wingdings" w:hAnsi="Wingdings" w:hint="default"/>
      </w:rPr>
    </w:lvl>
  </w:abstractNum>
  <w:abstractNum w:abstractNumId="1" w15:restartNumberingAfterBreak="0">
    <w:nsid w:val="08AB3467"/>
    <w:multiLevelType w:val="multilevel"/>
    <w:tmpl w:val="2EDE6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B564E"/>
    <w:multiLevelType w:val="hybridMultilevel"/>
    <w:tmpl w:val="6DE8D2E8"/>
    <w:lvl w:ilvl="0" w:tplc="73FE3ED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F03806"/>
    <w:multiLevelType w:val="hybridMultilevel"/>
    <w:tmpl w:val="E006BF98"/>
    <w:lvl w:ilvl="0" w:tplc="04190001">
      <w:start w:val="9"/>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A7A7A"/>
    <w:multiLevelType w:val="hybridMultilevel"/>
    <w:tmpl w:val="B6348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457566"/>
    <w:multiLevelType w:val="hybridMultilevel"/>
    <w:tmpl w:val="1D9E8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3A0B72"/>
    <w:multiLevelType w:val="hybridMultilevel"/>
    <w:tmpl w:val="0C5C9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2A7E1C"/>
    <w:multiLevelType w:val="multilevel"/>
    <w:tmpl w:val="7C2C28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835467"/>
    <w:multiLevelType w:val="hybridMultilevel"/>
    <w:tmpl w:val="875A240C"/>
    <w:lvl w:ilvl="0" w:tplc="A1388ECC">
      <w:start w:val="1"/>
      <w:numFmt w:val="bullet"/>
      <w:lvlText w:val="-"/>
      <w:lvlJc w:val="left"/>
      <w:pPr>
        <w:ind w:left="1038" w:hanging="360"/>
      </w:pPr>
      <w:rPr>
        <w:rFonts w:ascii="Times New Roman CYR" w:hAnsi="Times New Roman CYR" w:hint="default"/>
        <w:b w:val="0"/>
        <w:i w:val="0"/>
        <w:strike w:val="0"/>
        <w:dstrike w:val="0"/>
        <w:color w:val="000000"/>
        <w:sz w:val="28"/>
        <w:szCs w:val="28"/>
        <w:u w:val="none" w:color="000000"/>
        <w:vertAlign w:val="baseline"/>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4EE31CE2"/>
    <w:multiLevelType w:val="hybridMultilevel"/>
    <w:tmpl w:val="733AD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0411452"/>
    <w:multiLevelType w:val="multilevel"/>
    <w:tmpl w:val="6A7ED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7624B8"/>
    <w:multiLevelType w:val="hybridMultilevel"/>
    <w:tmpl w:val="9A46E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7487040"/>
    <w:multiLevelType w:val="hybridMultilevel"/>
    <w:tmpl w:val="4CD28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0A2448"/>
    <w:multiLevelType w:val="hybridMultilevel"/>
    <w:tmpl w:val="9D1A67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719829AD"/>
    <w:multiLevelType w:val="multilevel"/>
    <w:tmpl w:val="2C8E9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231390">
    <w:abstractNumId w:val="7"/>
  </w:num>
  <w:num w:numId="2" w16cid:durableId="598372280">
    <w:abstractNumId w:val="6"/>
  </w:num>
  <w:num w:numId="3" w16cid:durableId="580867371">
    <w:abstractNumId w:val="3"/>
  </w:num>
  <w:num w:numId="4" w16cid:durableId="506094960">
    <w:abstractNumId w:val="9"/>
  </w:num>
  <w:num w:numId="5" w16cid:durableId="1410230748">
    <w:abstractNumId w:val="11"/>
  </w:num>
  <w:num w:numId="6" w16cid:durableId="325866315">
    <w:abstractNumId w:val="2"/>
  </w:num>
  <w:num w:numId="7" w16cid:durableId="529757135">
    <w:abstractNumId w:val="10"/>
  </w:num>
  <w:num w:numId="8" w16cid:durableId="540823143">
    <w:abstractNumId w:val="14"/>
  </w:num>
  <w:num w:numId="9" w16cid:durableId="1513060236">
    <w:abstractNumId w:val="13"/>
  </w:num>
  <w:num w:numId="10" w16cid:durableId="747463429">
    <w:abstractNumId w:val="1"/>
  </w:num>
  <w:num w:numId="11" w16cid:durableId="1572883158">
    <w:abstractNumId w:val="12"/>
  </w:num>
  <w:num w:numId="12" w16cid:durableId="1590575975">
    <w:abstractNumId w:val="4"/>
  </w:num>
  <w:num w:numId="13" w16cid:durableId="625046417">
    <w:abstractNumId w:val="5"/>
  </w:num>
  <w:num w:numId="14" w16cid:durableId="981423930">
    <w:abstractNumId w:val="8"/>
  </w:num>
  <w:num w:numId="15" w16cid:durableId="79595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2357"/>
    <w:rsid w:val="00030C37"/>
    <w:rsid w:val="00070A19"/>
    <w:rsid w:val="00074146"/>
    <w:rsid w:val="000D2919"/>
    <w:rsid w:val="000F672B"/>
    <w:rsid w:val="00132914"/>
    <w:rsid w:val="001A5F60"/>
    <w:rsid w:val="00264749"/>
    <w:rsid w:val="002A1642"/>
    <w:rsid w:val="00336B8F"/>
    <w:rsid w:val="003D2496"/>
    <w:rsid w:val="003E6C16"/>
    <w:rsid w:val="004A125A"/>
    <w:rsid w:val="004A4012"/>
    <w:rsid w:val="004B2357"/>
    <w:rsid w:val="004B3C1B"/>
    <w:rsid w:val="005B3100"/>
    <w:rsid w:val="0064593A"/>
    <w:rsid w:val="00666B31"/>
    <w:rsid w:val="006D75BE"/>
    <w:rsid w:val="00751F8E"/>
    <w:rsid w:val="008303AE"/>
    <w:rsid w:val="008F7BAE"/>
    <w:rsid w:val="0090573D"/>
    <w:rsid w:val="00984EA0"/>
    <w:rsid w:val="009B5235"/>
    <w:rsid w:val="009E67F2"/>
    <w:rsid w:val="00A25D95"/>
    <w:rsid w:val="00A9505E"/>
    <w:rsid w:val="00AE64AD"/>
    <w:rsid w:val="00B35767"/>
    <w:rsid w:val="00B36137"/>
    <w:rsid w:val="00B45D03"/>
    <w:rsid w:val="00BC75EA"/>
    <w:rsid w:val="00C42A5D"/>
    <w:rsid w:val="00C611E7"/>
    <w:rsid w:val="00CE2E6B"/>
    <w:rsid w:val="00D31925"/>
    <w:rsid w:val="00DF3B05"/>
    <w:rsid w:val="00E6329D"/>
    <w:rsid w:val="00E636B5"/>
    <w:rsid w:val="00EA53D0"/>
    <w:rsid w:val="00F33916"/>
    <w:rsid w:val="00F71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D127A"/>
  <w15:docId w15:val="{ADFF3028-B042-44E4-9710-BDF84901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357"/>
    <w:pPr>
      <w:spacing w:after="200" w:line="276" w:lineRule="auto"/>
    </w:pPr>
  </w:style>
  <w:style w:type="paragraph" w:styleId="1">
    <w:name w:val="heading 1"/>
    <w:basedOn w:val="a"/>
    <w:next w:val="a"/>
    <w:link w:val="10"/>
    <w:uiPriority w:val="9"/>
    <w:qFormat/>
    <w:rsid w:val="005B3100"/>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unhideWhenUsed/>
    <w:qFormat/>
    <w:rsid w:val="005B3100"/>
    <w:pPr>
      <w:keepNext/>
      <w:keepLines/>
      <w:widowControl w:val="0"/>
      <w:autoSpaceDE w:val="0"/>
      <w:autoSpaceDN w:val="0"/>
      <w:adjustRightInd w:val="0"/>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2357"/>
    <w:pPr>
      <w:ind w:left="720"/>
      <w:contextualSpacing/>
    </w:pPr>
  </w:style>
  <w:style w:type="paragraph" w:styleId="a4">
    <w:name w:val="Normal (Web)"/>
    <w:basedOn w:val="a"/>
    <w:uiPriority w:val="99"/>
    <w:rsid w:val="004B23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B2357"/>
    <w:rPr>
      <w:b/>
      <w:bCs/>
    </w:rPr>
  </w:style>
  <w:style w:type="character" w:customStyle="1" w:styleId="10">
    <w:name w:val="Заголовок 1 Знак"/>
    <w:basedOn w:val="a0"/>
    <w:link w:val="1"/>
    <w:uiPriority w:val="9"/>
    <w:rsid w:val="005B3100"/>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5B3100"/>
    <w:rPr>
      <w:rFonts w:asciiTheme="majorHAnsi" w:eastAsiaTheme="majorEastAsia" w:hAnsiTheme="majorHAnsi" w:cstheme="majorBidi"/>
      <w:b/>
      <w:bCs/>
      <w:color w:val="5B9BD5" w:themeColor="accent1"/>
      <w:sz w:val="26"/>
      <w:szCs w:val="26"/>
      <w:lang w:eastAsia="ru-RU"/>
    </w:rPr>
  </w:style>
  <w:style w:type="paragraph" w:styleId="a6">
    <w:name w:val="No Spacing"/>
    <w:uiPriority w:val="1"/>
    <w:qFormat/>
    <w:rsid w:val="005B3100"/>
    <w:pPr>
      <w:spacing w:after="0" w:line="240" w:lineRule="auto"/>
    </w:pPr>
    <w:rPr>
      <w:rFonts w:ascii="Calibri" w:eastAsia="Calibri" w:hAnsi="Calibri" w:cs="Times New Roman"/>
    </w:rPr>
  </w:style>
  <w:style w:type="paragraph" w:customStyle="1" w:styleId="c14">
    <w:name w:val="c14"/>
    <w:basedOn w:val="a"/>
    <w:rsid w:val="005B31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5B3100"/>
  </w:style>
  <w:style w:type="paragraph" w:styleId="a7">
    <w:name w:val="Balloon Text"/>
    <w:basedOn w:val="a"/>
    <w:link w:val="a8"/>
    <w:uiPriority w:val="99"/>
    <w:semiHidden/>
    <w:unhideWhenUsed/>
    <w:rsid w:val="009E67F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E67F2"/>
    <w:rPr>
      <w:rFonts w:ascii="Segoe UI" w:hAnsi="Segoe UI" w:cs="Segoe UI"/>
      <w:sz w:val="18"/>
      <w:szCs w:val="18"/>
    </w:rPr>
  </w:style>
  <w:style w:type="table" w:styleId="a9">
    <w:name w:val="Table Grid"/>
    <w:basedOn w:val="a1"/>
    <w:uiPriority w:val="39"/>
    <w:rsid w:val="006D75B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9">
    <w:name w:val="c9"/>
    <w:basedOn w:val="a"/>
    <w:rsid w:val="00D319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31925"/>
  </w:style>
  <w:style w:type="paragraph" w:customStyle="1" w:styleId="c53">
    <w:name w:val="c53"/>
    <w:basedOn w:val="a"/>
    <w:rsid w:val="00D319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D319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C611E7"/>
    <w:rPr>
      <w:rFonts w:ascii="Times New Roman" w:hAnsi="Times New Roman" w:cs="Times New Roman"/>
      <w:spacing w:val="-1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697752">
      <w:bodyDiv w:val="1"/>
      <w:marLeft w:val="0"/>
      <w:marRight w:val="0"/>
      <w:marTop w:val="0"/>
      <w:marBottom w:val="0"/>
      <w:divBdr>
        <w:top w:val="none" w:sz="0" w:space="0" w:color="auto"/>
        <w:left w:val="none" w:sz="0" w:space="0" w:color="auto"/>
        <w:bottom w:val="none" w:sz="0" w:space="0" w:color="auto"/>
        <w:right w:val="none" w:sz="0" w:space="0" w:color="auto"/>
      </w:divBdr>
    </w:div>
    <w:div w:id="1188716849">
      <w:bodyDiv w:val="1"/>
      <w:marLeft w:val="0"/>
      <w:marRight w:val="0"/>
      <w:marTop w:val="0"/>
      <w:marBottom w:val="0"/>
      <w:divBdr>
        <w:top w:val="none" w:sz="0" w:space="0" w:color="auto"/>
        <w:left w:val="none" w:sz="0" w:space="0" w:color="auto"/>
        <w:bottom w:val="none" w:sz="0" w:space="0" w:color="auto"/>
        <w:right w:val="none" w:sz="0" w:space="0" w:color="auto"/>
      </w:divBdr>
    </w:div>
    <w:div w:id="1642419864">
      <w:bodyDiv w:val="1"/>
      <w:marLeft w:val="0"/>
      <w:marRight w:val="0"/>
      <w:marTop w:val="0"/>
      <w:marBottom w:val="0"/>
      <w:divBdr>
        <w:top w:val="none" w:sz="0" w:space="0" w:color="auto"/>
        <w:left w:val="none" w:sz="0" w:space="0" w:color="auto"/>
        <w:bottom w:val="none" w:sz="0" w:space="0" w:color="auto"/>
        <w:right w:val="none" w:sz="0" w:space="0" w:color="auto"/>
      </w:divBdr>
    </w:div>
    <w:div w:id="193535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04EEB-BA5B-42C2-8903-4844072E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6251</Words>
  <Characters>35636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olga Zazulina</cp:lastModifiedBy>
  <cp:revision>2</cp:revision>
  <cp:lastPrinted>2019-09-30T14:56:00Z</cp:lastPrinted>
  <dcterms:created xsi:type="dcterms:W3CDTF">2023-09-23T07:14:00Z</dcterms:created>
  <dcterms:modified xsi:type="dcterms:W3CDTF">2023-09-23T07:14:00Z</dcterms:modified>
</cp:coreProperties>
</file>